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b6ef" w14:textId="debb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бойынша шетелдіктер үшін 2023 жылға арналған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2023 жылғы 18 мамырдағы № С-3/5 шешімі. Ақмола облысының Әділет департаментінде 2023 жылғы 25 мамырда № 8572-03 болып тіркелді. Күші жойылды - Ақмола облысы Көкшетау қалалық мәслихатының 2023 жылғы 15 қыркүйектегі № С-6/6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 С-6/6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 бойынша туристердi орналастыру орындарында шетелдіктер үшін 2023 жылға арналған туристiк жарнаның мөлшерлемелері -болу құнының 3 (үш) пайызы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