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31a1" w14:textId="c1c3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2020 жылғы 9 сәуірдегі № С-42/7 "Көкшетау қаласында тұрғын үй көмегін көрсету мөлшерін және тәртібін айқындау туралы" шешіміне өзгеріс енгізу туралы</w:t>
      </w:r>
    </w:p>
    <w:p>
      <w:pPr>
        <w:spacing w:after="0"/>
        <w:ind w:left="0"/>
        <w:jc w:val="both"/>
      </w:pPr>
      <w:r>
        <w:rPr>
          <w:rFonts w:ascii="Times New Roman"/>
          <w:b w:val="false"/>
          <w:i w:val="false"/>
          <w:color w:val="000000"/>
          <w:sz w:val="28"/>
        </w:rPr>
        <w:t>Ақмола облысы Көкшетау қалалық мәслихатының 2023 жылғы 24 қарашадағы № С-8/7 шешімі. Ақмола облысының Әділет департаментінде 2023 жылғы 7 желтоқсанда № 8664-03 болып тіркелді</w:t>
      </w:r>
    </w:p>
    <w:p>
      <w:pPr>
        <w:spacing w:after="0"/>
        <w:ind w:left="0"/>
        <w:jc w:val="both"/>
      </w:pPr>
      <w:bookmarkStart w:name="z1" w:id="0"/>
      <w:r>
        <w:rPr>
          <w:rFonts w:ascii="Times New Roman"/>
          <w:b w:val="false"/>
          <w:i w:val="false"/>
          <w:color w:val="000000"/>
          <w:sz w:val="28"/>
        </w:rPr>
        <w:t>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қаласында тұрғын үй көмегін көрсету мөлшерін және тәртібін айқындау туралы" Көкшетау қалалық мәслихатының 2020 жылғы 9 сәуірдегі № С-42/7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7801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Телекоммуникация желісіне қосылған телефон үшін абоненттік төлемақының ұлғаюы бөлігінде көрсетілетін байланыс қызметтер өтемақысы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бұйрығымен бекітілген Әлеуметтік қорғалатын азаматтарға телекоммуникация қызметтерін көрсеткені үшін абоненттік төлемақы тарифтерінің өсуін өтеу қағидаларына сәйкес жүргізіледі (Нормативтік құқықтық актілерді мемлекеттік тіркеу тізілімінде № 33200 болып тіркелген).".</w:t>
      </w:r>
    </w:p>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Д.Акимов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