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bdd9" w14:textId="fd2b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2023 жылғы 5 қаңтардағы № А-1/2 қаулысы. Ақмола облысының Әділет департаментінде 2023 жылғы 13 қаңтарда № 8504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жолдары туралы" Заңының 3-бабы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ауданының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Астрахан ауданы жетекшілік ететін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 жолаушылар көлігі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автомобиль жолдары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жалпыға ортақ пайдаланылатын аудандық маңызы бар автомобиль жолдарының тізбесі, атаулары мен индекстері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"Новочеркасск - Егіндікөл" – Каменка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 – Тобылжан ауылы – Бірлік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Акбейіт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Екатеринбург автомобиль жолынан Первомайка ауылы арқылы Камышенка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 "Талапкер-Нұресіл-Каменка-Қайнар" автомобиль жолынан Каменка ауылына дейінгі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арқылы Бұлақты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 арқылы Колутон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 арқылы Новый Колутон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