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e5e8" w14:textId="996e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әлеуметтік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26 желтоқсандағы № 13-95 шешімі. Ақмола облысының Әділет департаментінде 2024 жылғы 9 қантарда № 8684-03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Зеренді ауданында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Зеренді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13-95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Зеренді ауданында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Зеренді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Зеренді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Зеренді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"Зеренді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Тәуелсіздік күні;</w:t>
      </w:r>
    </w:p>
    <w:p>
      <w:pPr>
        <w:spacing w:after="0"/>
        <w:ind w:left="0"/>
        <w:jc w:val="both"/>
      </w:pPr>
      <w:r>
        <w:rPr>
          <w:rFonts w:ascii="Times New Roman"/>
          <w:b w:val="false"/>
          <w:i w:val="false"/>
          <w:color w:val="000000"/>
          <w:sz w:val="28"/>
        </w:rPr>
        <w:t>
      10) 1 – 2 қаңтар – Жаңа жыл.</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5 (бес)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 - анасының бiрiнiң радиациялық сәуле алуымен генетикалық байланысты олардың балаларына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3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жұмысшыларына мен қызметшiлерiне 3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ата-аналарына және екінші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 - сүргіндер құрбандарына және саяси қуғын - 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5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1, 2, 3 топтардағы мүгедектігі бар адамдарға,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10) 1 – 2 қаңтар – Жаңа жылға:</w:t>
      </w:r>
    </w:p>
    <w:p>
      <w:pPr>
        <w:spacing w:after="0"/>
        <w:ind w:left="0"/>
        <w:jc w:val="both"/>
      </w:pPr>
      <w:r>
        <w:rPr>
          <w:rFonts w:ascii="Times New Roman"/>
          <w:b w:val="false"/>
          <w:i w:val="false"/>
          <w:color w:val="000000"/>
          <w:sz w:val="28"/>
        </w:rPr>
        <w:t>
      он сегіз жасқа дейінгі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үш айдан кешіктірмей. Әлеуметтік көмектің шекті мөлшері 289 (екі жүз сексен тоғыз) айлық есептік көрсеткіш, бір рет;</w:t>
      </w:r>
    </w:p>
    <w:p>
      <w:pPr>
        <w:spacing w:after="0"/>
        <w:ind w:left="0"/>
        <w:jc w:val="both"/>
      </w:pPr>
      <w:r>
        <w:rPr>
          <w:rFonts w:ascii="Times New Roman"/>
          <w:b w:val="false"/>
          <w:i w:val="false"/>
          <w:color w:val="000000"/>
          <w:sz w:val="28"/>
        </w:rPr>
        <w:t>
      2) өрт салдарынан азаматқа (отбасына) не оның мүлкіне зиян келуі, үш айдан кешіктірмей. Әлеуметтік көмектің шекті мөлшері 289 (екі жүз сексен тоғыз) айлық есептік көрсеткіш, бір рет;</w:t>
      </w:r>
    </w:p>
    <w:p>
      <w:pPr>
        <w:spacing w:after="0"/>
        <w:ind w:left="0"/>
        <w:jc w:val="both"/>
      </w:pPr>
      <w:r>
        <w:rPr>
          <w:rFonts w:ascii="Times New Roman"/>
          <w:b w:val="false"/>
          <w:i w:val="false"/>
          <w:color w:val="000000"/>
          <w:sz w:val="28"/>
        </w:rPr>
        <w:t>
      3)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4) әлеуметтік маңызы бар аурулары (адамның иммунитет тапшылығы вирусы (АИВ) тудыратын ауру, қатерлі ісіктер, бірінші типті қант диабеті, туберкулез) бар адамдарға (отбасыларға) жылына 1 рет 15 (он бес) айлық есептік көрсеткіш мөлшерінде;</w:t>
      </w:r>
    </w:p>
    <w:p>
      <w:pPr>
        <w:spacing w:after="0"/>
        <w:ind w:left="0"/>
        <w:jc w:val="both"/>
      </w:pPr>
      <w:r>
        <w:rPr>
          <w:rFonts w:ascii="Times New Roman"/>
          <w:b w:val="false"/>
          <w:i w:val="false"/>
          <w:color w:val="000000"/>
          <w:sz w:val="28"/>
        </w:rPr>
        <w:t>
      5) амбулаториялық емдеудегі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6)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7) химиопрофилактика кезеңінде туберкулез жұқтырған балалардың ата-аналарына немесе өзге де заңды өкілдеріне, жылына 1 рет 3 (үш) айлық есептік көрсеткіш мөлшерінде;</w:t>
      </w:r>
    </w:p>
    <w:p>
      <w:pPr>
        <w:spacing w:after="0"/>
        <w:ind w:left="0"/>
        <w:jc w:val="both"/>
      </w:pPr>
      <w:r>
        <w:rPr>
          <w:rFonts w:ascii="Times New Roman"/>
          <w:b w:val="false"/>
          <w:i w:val="false"/>
          <w:color w:val="000000"/>
          <w:sz w:val="28"/>
        </w:rPr>
        <w:t>
      8)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санаторийлық – 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 мөлшерінде;</w:t>
      </w:r>
    </w:p>
    <w:p>
      <w:pPr>
        <w:spacing w:after="0"/>
        <w:ind w:left="0"/>
        <w:jc w:val="both"/>
      </w:pPr>
      <w:r>
        <w:rPr>
          <w:rFonts w:ascii="Times New Roman"/>
          <w:b w:val="false"/>
          <w:i w:val="false"/>
          <w:color w:val="000000"/>
          <w:sz w:val="28"/>
        </w:rPr>
        <w:t xml:space="preserve">
      11)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төлем туралы құжаттардың негізінде тіс протездеу құнын өтеуге жылына 1 рет 30 (отыз) айлық есептік көрсеткіш мөлшерінде;</w:t>
      </w:r>
    </w:p>
    <w:p>
      <w:pPr>
        <w:spacing w:after="0"/>
        <w:ind w:left="0"/>
        <w:jc w:val="both"/>
      </w:pPr>
      <w:r>
        <w:rPr>
          <w:rFonts w:ascii="Times New Roman"/>
          <w:b w:val="false"/>
          <w:i w:val="false"/>
          <w:color w:val="000000"/>
          <w:sz w:val="28"/>
        </w:rPr>
        <w:t>
      12) Семей ядролық сынақ полигонындағы ядролық сынақтардың салдарынан зардап шеккен азаматтарға Қазақстан Республикасы шегінде санаторийлық – курорттық емделуге жолдама құнын өтеуге төлем туралы құжаттар негізінде жылына 1 рет 50 (елу) айлық есептік көрсеткіш мөлшерінде;</w:t>
      </w:r>
    </w:p>
    <w:p>
      <w:pPr>
        <w:spacing w:after="0"/>
        <w:ind w:left="0"/>
        <w:jc w:val="both"/>
      </w:pPr>
      <w:r>
        <w:rPr>
          <w:rFonts w:ascii="Times New Roman"/>
          <w:b w:val="false"/>
          <w:i w:val="false"/>
          <w:color w:val="000000"/>
          <w:sz w:val="28"/>
        </w:rPr>
        <w:t xml:space="preserve">
      13)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адамдарға коммуналдық қызметтер үшін шығыстарға ай сайын 2 (екі) айлық есептік көрсеткіш мөлшерінде;</w:t>
      </w:r>
    </w:p>
    <w:p>
      <w:pPr>
        <w:spacing w:after="0"/>
        <w:ind w:left="0"/>
        <w:jc w:val="both"/>
      </w:pPr>
      <w:r>
        <w:rPr>
          <w:rFonts w:ascii="Times New Roman"/>
          <w:b w:val="false"/>
          <w:i w:val="false"/>
          <w:color w:val="000000"/>
          <w:sz w:val="28"/>
        </w:rPr>
        <w:t>
      14) халықтың әлеуметтік жағынан әлсіз топтарынан шыққан, кәмелетке толмаған балаларды жерлеуге, 15 (он бес) айлық есептік көрсеткіш мөлшерінде,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кірістерді ескере отырып келесі санаттарының өтініші бойынша көрсетіледі:</w:t>
      </w:r>
    </w:p>
    <w:p>
      <w:pPr>
        <w:spacing w:after="0"/>
        <w:ind w:left="0"/>
        <w:jc w:val="both"/>
      </w:pPr>
      <w:r>
        <w:rPr>
          <w:rFonts w:ascii="Times New Roman"/>
          <w:b w:val="false"/>
          <w:i w:val="false"/>
          <w:color w:val="000000"/>
          <w:sz w:val="28"/>
        </w:rPr>
        <w:t>
      1) Қазақстан Республикасының колледждерінде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2)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төмен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адамдарға (отбасыларға) жылына 1 рет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Зеренді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13-95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Зеренді аудандық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Зеренді аудандық мәслихатының 2017 жылғы 6 ақпандағы № 10-83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5756 болып тіркелген).</w:t>
      </w:r>
    </w:p>
    <w:bookmarkEnd w:id="9"/>
    <w:bookmarkStart w:name="z13" w:id="10"/>
    <w:p>
      <w:pPr>
        <w:spacing w:after="0"/>
        <w:ind w:left="0"/>
        <w:jc w:val="both"/>
      </w:pPr>
      <w:r>
        <w:rPr>
          <w:rFonts w:ascii="Times New Roman"/>
          <w:b w:val="false"/>
          <w:i w:val="false"/>
          <w:color w:val="000000"/>
          <w:sz w:val="28"/>
        </w:rPr>
        <w:t xml:space="preserve">
      2.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Зеренді аудандық мәслихатының 2017 жылғы 1 қарашадағы № 14-122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6165 болып тіркелген).</w:t>
      </w:r>
    </w:p>
    <w:bookmarkEnd w:id="10"/>
    <w:bookmarkStart w:name="z14" w:id="11"/>
    <w:p>
      <w:pPr>
        <w:spacing w:after="0"/>
        <w:ind w:left="0"/>
        <w:jc w:val="both"/>
      </w:pPr>
      <w:r>
        <w:rPr>
          <w:rFonts w:ascii="Times New Roman"/>
          <w:b w:val="false"/>
          <w:i w:val="false"/>
          <w:color w:val="000000"/>
          <w:sz w:val="28"/>
        </w:rPr>
        <w:t xml:space="preserve">
      3.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2018 жылғы 28 ақпандағы № 20-164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6459 болып тіркелген).</w:t>
      </w:r>
    </w:p>
    <w:bookmarkEnd w:id="11"/>
    <w:bookmarkStart w:name="z15" w:id="12"/>
    <w:p>
      <w:pPr>
        <w:spacing w:after="0"/>
        <w:ind w:left="0"/>
        <w:jc w:val="both"/>
      </w:pPr>
      <w:r>
        <w:rPr>
          <w:rFonts w:ascii="Times New Roman"/>
          <w:b w:val="false"/>
          <w:i w:val="false"/>
          <w:color w:val="000000"/>
          <w:sz w:val="28"/>
        </w:rPr>
        <w:t xml:space="preserve">
      4.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2018 жылғы 25 маусымдағы № 24-193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6724 болып тіркелген).</w:t>
      </w:r>
    </w:p>
    <w:bookmarkEnd w:id="12"/>
    <w:bookmarkStart w:name="z16" w:id="13"/>
    <w:p>
      <w:pPr>
        <w:spacing w:after="0"/>
        <w:ind w:left="0"/>
        <w:jc w:val="both"/>
      </w:pPr>
      <w:r>
        <w:rPr>
          <w:rFonts w:ascii="Times New Roman"/>
          <w:b w:val="false"/>
          <w:i w:val="false"/>
          <w:color w:val="000000"/>
          <w:sz w:val="28"/>
        </w:rPr>
        <w:t xml:space="preserve">
      5.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Зеренді аудандық мәслихатының 2018 жылғы 11 қазандағы № 28-211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6827 болып тіркелген).</w:t>
      </w:r>
    </w:p>
    <w:bookmarkEnd w:id="13"/>
    <w:bookmarkStart w:name="z17" w:id="14"/>
    <w:p>
      <w:pPr>
        <w:spacing w:after="0"/>
        <w:ind w:left="0"/>
        <w:jc w:val="both"/>
      </w:pPr>
      <w:r>
        <w:rPr>
          <w:rFonts w:ascii="Times New Roman"/>
          <w:b w:val="false"/>
          <w:i w:val="false"/>
          <w:color w:val="000000"/>
          <w:sz w:val="28"/>
        </w:rPr>
        <w:t xml:space="preserve">
      6.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Зеренді аудандық мәслихатының 2019 жылғы 16 тамыздағы № 41-278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7326 болып тіркелген).</w:t>
      </w:r>
    </w:p>
    <w:bookmarkEnd w:id="14"/>
    <w:bookmarkStart w:name="z18" w:id="15"/>
    <w:p>
      <w:pPr>
        <w:spacing w:after="0"/>
        <w:ind w:left="0"/>
        <w:jc w:val="both"/>
      </w:pPr>
      <w:r>
        <w:rPr>
          <w:rFonts w:ascii="Times New Roman"/>
          <w:b w:val="false"/>
          <w:i w:val="false"/>
          <w:color w:val="000000"/>
          <w:sz w:val="28"/>
        </w:rPr>
        <w:t xml:space="preserve">
      7.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2020 жылғы 27 наурыздағы № 52-340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7781 болып тіркелген).</w:t>
      </w:r>
    </w:p>
    <w:bookmarkEnd w:id="15"/>
    <w:bookmarkStart w:name="z19" w:id="16"/>
    <w:p>
      <w:pPr>
        <w:spacing w:after="0"/>
        <w:ind w:left="0"/>
        <w:jc w:val="both"/>
      </w:pPr>
      <w:r>
        <w:rPr>
          <w:rFonts w:ascii="Times New Roman"/>
          <w:b w:val="false"/>
          <w:i w:val="false"/>
          <w:color w:val="000000"/>
          <w:sz w:val="28"/>
        </w:rPr>
        <w:t xml:space="preserve">
      8.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2020 жылғы 28 қазандағы № 62-381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8113 болып тіркелген).</w:t>
      </w:r>
    </w:p>
    <w:bookmarkEnd w:id="16"/>
    <w:bookmarkStart w:name="z20" w:id="17"/>
    <w:p>
      <w:pPr>
        <w:spacing w:after="0"/>
        <w:ind w:left="0"/>
        <w:jc w:val="both"/>
      </w:pPr>
      <w:r>
        <w:rPr>
          <w:rFonts w:ascii="Times New Roman"/>
          <w:b w:val="false"/>
          <w:i w:val="false"/>
          <w:color w:val="000000"/>
          <w:sz w:val="28"/>
        </w:rPr>
        <w:t xml:space="preserve">
      9.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2021 жылғы 22 қаңтардағы № 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8342 тіркелген).</w:t>
      </w:r>
    </w:p>
    <w:bookmarkEnd w:id="17"/>
    <w:bookmarkStart w:name="z21" w:id="18"/>
    <w:p>
      <w:pPr>
        <w:spacing w:after="0"/>
        <w:ind w:left="0"/>
        <w:jc w:val="both"/>
      </w:pPr>
      <w:r>
        <w:rPr>
          <w:rFonts w:ascii="Times New Roman"/>
          <w:b w:val="false"/>
          <w:i w:val="false"/>
          <w:color w:val="000000"/>
          <w:sz w:val="28"/>
        </w:rPr>
        <w:t xml:space="preserve">
      10.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2022 жылғы 27 мамырдағы № 20-132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28334 болып тіркелген).</w:t>
      </w:r>
    </w:p>
    <w:bookmarkEnd w:id="18"/>
    <w:bookmarkStart w:name="z22" w:id="19"/>
    <w:p>
      <w:pPr>
        <w:spacing w:after="0"/>
        <w:ind w:left="0"/>
        <w:jc w:val="both"/>
      </w:pPr>
      <w:r>
        <w:rPr>
          <w:rFonts w:ascii="Times New Roman"/>
          <w:b w:val="false"/>
          <w:i w:val="false"/>
          <w:color w:val="000000"/>
          <w:sz w:val="28"/>
        </w:rPr>
        <w:t xml:space="preserve">
      11.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2022 жылғы 18 қазандағы № 25-160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30246 болып тіркелген).</w:t>
      </w:r>
    </w:p>
    <w:bookmarkEnd w:id="19"/>
    <w:bookmarkStart w:name="z23" w:id="20"/>
    <w:p>
      <w:pPr>
        <w:spacing w:after="0"/>
        <w:ind w:left="0"/>
        <w:jc w:val="both"/>
      </w:pPr>
      <w:r>
        <w:rPr>
          <w:rFonts w:ascii="Times New Roman"/>
          <w:b w:val="false"/>
          <w:i w:val="false"/>
          <w:color w:val="000000"/>
          <w:sz w:val="28"/>
        </w:rPr>
        <w:t xml:space="preserve">
      12.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2023 жылғы 16 қаңтардағы № 32-196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8506 болып тіркелген).</w:t>
      </w:r>
    </w:p>
    <w:bookmarkEnd w:id="20"/>
    <w:bookmarkStart w:name="z24" w:id="21"/>
    <w:p>
      <w:pPr>
        <w:spacing w:after="0"/>
        <w:ind w:left="0"/>
        <w:jc w:val="both"/>
      </w:pPr>
      <w:r>
        <w:rPr>
          <w:rFonts w:ascii="Times New Roman"/>
          <w:b w:val="false"/>
          <w:i w:val="false"/>
          <w:color w:val="000000"/>
          <w:sz w:val="28"/>
        </w:rPr>
        <w:t xml:space="preserve">
      13.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2023 жылғы 20 сәуірдегі № 3-17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8551-03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