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a1f8" w14:textId="fcda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6 сәуірдегі № 8С-2/3 шешімі. Ақмола облысының Әділет департаментінде 2023 жылғы 12 сәуірде № 8533-03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 иелігі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орнының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