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2aed" w14:textId="8cb2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24 қазандағы № 8С-9/3 шешімі. Ақмола облысының Әділет департаментінде 2023 жылғы 27 қазанда № 8638-03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кейбір шешімдерінің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"Шортанды ауданында тұрғын үй көмегін көрсетудің мөлшерін және тәртібін айқындау туралы" Шортанды аудандық мәслихатының 2022 жылғы 18 наурыздағы № 7С-20/3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27276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"Шортанды аудандық мәслихатының 2022 жылғы 18 наурыздағы № 7С-20/3 "Шортанды ауданында тұрғын үй көмегін көрсетудің мөлшерін және тәртібін айқындау туралы" шешіміне өзгерістер енгізу туралы" Шортанды аудандық мәслихатының 2023 жылғы 6 сәуірдегі № 8С-2/5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8538-03 болып тіркелген).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