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2aed" w14:textId="8cb2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2023 жылғы 24 қазандағы № 8С-9/3 шешімі. Ақмола облысының Әділет департаментінде 2023 жылғы 27 қазанда № 8638-03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Шортанды аудандық мәслихатының кейбір шешімдерінің күші жойылды деп танылсын: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"Шортанды ауданында тұрғын үй көмегін көрсетудің мөлшерін және тәртібін айқындау туралы" Шортанды аудандық мәслихатының 2022 жылғы 18 наурыздағы № 7С-20/3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27276 болып тіркелген);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"Шортанды аудандық мәслихатының 2022 жылғы 18 наурыздағы № 7С-20/3 "Шортанды ауданында тұрғын үй көмегін көрсетудің мөлшерін және тәртібін айқындау туралы" шешіміне өзгерістер енгізу туралы" Шортанды аудандық мәслихатының 2023 жылғы 6 сәуірдегі № 8С-2/5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8538-03 болып тіркелген).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