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341b" w14:textId="c223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15 наурыздағы № 565 қаулысы. Шымкент қаласының Әділет департаментінде 2023 жылғы 30 наурызда № 171-17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қаулысымен бекітілген Жекешелендіру объектілерін сату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коммуналдық мүлікті иеліктен айыру түрлерін таңдау жөніндегі өлшемшарттары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қаржы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565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коммуналдық мүлікті иеліктен айыру түрлерін таңдау жөніндегі өлшемшарттары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Шымкент қаласының коммуналдық мүлікті (бұдан әрі - Объект) одан әрі бақылауға мүдделілігінің болмауы (шарттар қойылмайды).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Оъектіні барынша жоғары ықтимал бағамен сату және сауда-саттыққа қатысушылардың кең ауқымын тарту қажеттілігі.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сату шарттарын (қызмет бейінін сақтау, кредиторлық берешекті өтеу, жалақы бойынша берешекті өтеу және басқа да шарттар) белгілеу қажеттілігі.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тендер нысанында өткізу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қауiпсiздiкті, қоршаған табиғи ортаны қорғауды, Қазақстан Республикасының сыртқы экономикалық жағдайын қозғайтын ерекше жағдайларда Қазақстан Республикасы Yкiметiнің шешімі бойынша тендер жабық болуы мүмкiн.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жабық тендер нысанында өткізу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қор биржасының талаптарына сәйкестігі.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 алғанда, сауда-саттыққа қатысушылардың кең ауқымын тарту қажеттілігі.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қор биржасында өткізу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шешімі бойынша конкурсты бағасы басымдығын және (немесе) жекешелендірудің өзге де шарттарын айқындайтын тәуелсіз кеңесшілердің қатысуымен өткізу қажеттілігі.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кезеңдi рәсiмдер арқылы 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Сатушының мемлекетке тиесілі акционерлік қоғамдардың акцияларына жергелікті өкілді органның бекітуіне құқықтарын куәландыратын туынды бағалы қағаздарды сатудың негізгі шарттарын ұсыну қажеттілігі.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бағалы қағаздарды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