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9de5" w14:textId="a3a9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облысында қоғамдық тәртіпті қамтамасыз етуге қатысатын азаматтарды көтермелеудің түрлері мен тәртібін, сондай-ақ ақшалай сыйақының мөлшерін айқындау туралы</w:t>
      </w:r>
    </w:p>
    <w:p>
      <w:pPr>
        <w:spacing w:after="0"/>
        <w:ind w:left="0"/>
        <w:jc w:val="both"/>
      </w:pPr>
      <w:r>
        <w:rPr>
          <w:rFonts w:ascii="Times New Roman"/>
          <w:b w:val="false"/>
          <w:i w:val="false"/>
          <w:color w:val="000000"/>
          <w:sz w:val="28"/>
        </w:rPr>
        <w:t>Абай облысының әкімдігінің 2023 жылғы 31 наурыздағы № 66 қаулысы. Абай облысының Әділет департаментінде 2023 жылғы 5 сәуірде № 37-18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"Қоғамдық тәртіпті қамтамасыз етуге азаматтардың қатысуы туралы"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3-тармағының 3) тармақшасына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облысында қоғамдық тәртіпті қамтамасыз етуге қатысатын азаматтарды көтермелеудің түрлері мен тәртібі, сондай-ақ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"Абай облысы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оны ресми жариялағаннан кейін Абай облысы әкімдігінің интернет-ресурсында орналастырылуын қамтамасыз етсін.</w:t>
      </w:r>
    </w:p>
    <w:bookmarkStart w:name="z8" w:id="3"/>
    <w:p>
      <w:pPr>
        <w:spacing w:after="0"/>
        <w:ind w:left="0"/>
        <w:jc w:val="both"/>
      </w:pPr>
      <w:r>
        <w:rPr>
          <w:rFonts w:ascii="Times New Roman"/>
          <w:b w:val="false"/>
          <w:i w:val="false"/>
          <w:color w:val="000000"/>
          <w:sz w:val="28"/>
        </w:rPr>
        <w:t>
      3. Осы қаулының орындалуын бақылау Абай облысы әкімінің аппарат басшысына жүктелсін.</w:t>
      </w:r>
    </w:p>
    <w:bookmarkEnd w:id="3"/>
    <w:p>
      <w:pPr>
        <w:spacing w:after="0"/>
        <w:ind w:left="0"/>
        <w:jc w:val="both"/>
      </w:pPr>
      <w:r>
        <w:rPr>
          <w:rFonts w:ascii="Times New Roman"/>
          <w:b w:val="false"/>
          <w:i w:val="false"/>
          <w:color w:val="000000"/>
          <w:sz w:val="28"/>
        </w:rPr>
        <w:t>
      4. Әкімдіктің осы қаулысы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2023 жылғы 31 наурыздағы</w:t>
            </w:r>
            <w:r>
              <w:br/>
            </w:r>
            <w:r>
              <w:rPr>
                <w:rFonts w:ascii="Times New Roman"/>
                <w:b w:val="false"/>
                <w:i w:val="false"/>
                <w:color w:val="000000"/>
                <w:sz w:val="20"/>
              </w:rPr>
              <w:t>№ 66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Абай облысында қоғамдық тәртіпті қамтамасыз етуге қатысатын азаматтарды көтермелеудің түрлері мен тәртібі, сондай-ақ ақшалай сыйақының мөлшері</w:t>
      </w:r>
    </w:p>
    <w:bookmarkEnd w:id="4"/>
    <w:p>
      <w:pPr>
        <w:spacing w:after="0"/>
        <w:ind w:left="0"/>
        <w:jc w:val="both"/>
      </w:pPr>
      <w:r>
        <w:rPr>
          <w:rFonts w:ascii="Times New Roman"/>
          <w:b w:val="false"/>
          <w:i w:val="false"/>
          <w:color w:val="ff0000"/>
          <w:sz w:val="28"/>
        </w:rPr>
        <w:t xml:space="preserve">
      Ескерту. Қосымша жаңа редакцияда – Абай облысы әкімдігінің 26.08.2024 </w:t>
      </w:r>
      <w:r>
        <w:rPr>
          <w:rFonts w:ascii="Times New Roman"/>
          <w:b w:val="false"/>
          <w:i w:val="false"/>
          <w:color w:val="ff0000"/>
          <w:sz w:val="28"/>
        </w:rPr>
        <w:t>№ 162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Көтермелеудiң түрлерi</w:t>
      </w:r>
    </w:p>
    <w:bookmarkEnd w:id="5"/>
    <w:bookmarkStart w:name="z12"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түрлері:</w:t>
      </w:r>
    </w:p>
    <w:bookmarkEnd w:id="6"/>
    <w:p>
      <w:pPr>
        <w:spacing w:after="0"/>
        <w:ind w:left="0"/>
        <w:jc w:val="both"/>
      </w:pPr>
      <w:r>
        <w:rPr>
          <w:rFonts w:ascii="Times New Roman"/>
          <w:b w:val="false"/>
          <w:i w:val="false"/>
          <w:color w:val="000000"/>
          <w:sz w:val="28"/>
        </w:rPr>
        <w:t>
      1) Құрмет грамотасы;</w:t>
      </w:r>
    </w:p>
    <w:p>
      <w:pPr>
        <w:spacing w:after="0"/>
        <w:ind w:left="0"/>
        <w:jc w:val="both"/>
      </w:pPr>
      <w:r>
        <w:rPr>
          <w:rFonts w:ascii="Times New Roman"/>
          <w:b w:val="false"/>
          <w:i w:val="false"/>
          <w:color w:val="000000"/>
          <w:sz w:val="28"/>
        </w:rPr>
        <w:t>
      2) Алғыс хат;</w:t>
      </w:r>
    </w:p>
    <w:p>
      <w:pPr>
        <w:spacing w:after="0"/>
        <w:ind w:left="0"/>
        <w:jc w:val="both"/>
      </w:pPr>
      <w:r>
        <w:rPr>
          <w:rFonts w:ascii="Times New Roman"/>
          <w:b w:val="false"/>
          <w:i w:val="false"/>
          <w:color w:val="000000"/>
          <w:sz w:val="28"/>
        </w:rPr>
        <w:t>
      3) Ақшалай сыйақы.</w:t>
      </w:r>
    </w:p>
    <w:bookmarkStart w:name="z13" w:id="7"/>
    <w:p>
      <w:pPr>
        <w:spacing w:after="0"/>
        <w:ind w:left="0"/>
        <w:jc w:val="left"/>
      </w:pPr>
      <w:r>
        <w:rPr>
          <w:rFonts w:ascii="Times New Roman"/>
          <w:b/>
          <w:i w:val="false"/>
          <w:color w:val="000000"/>
        </w:rPr>
        <w:t xml:space="preserve"> Көтермелеудің тәртібі</w:t>
      </w:r>
    </w:p>
    <w:bookmarkEnd w:id="7"/>
    <w:bookmarkStart w:name="z14" w:id="8"/>
    <w:p>
      <w:pPr>
        <w:spacing w:after="0"/>
        <w:ind w:left="0"/>
        <w:jc w:val="both"/>
      </w:pPr>
      <w:r>
        <w:rPr>
          <w:rFonts w:ascii="Times New Roman"/>
          <w:b w:val="false"/>
          <w:i w:val="false"/>
          <w:color w:val="000000"/>
          <w:sz w:val="28"/>
        </w:rPr>
        <w:t>
      2. Қоғамдық тәртіпті қамтамасыз етуге қатысатын азаматтарды көтермелеу мәселелерiн Абай облысы әкімдігімен құрылған қоғамдық тәртіпті сақтауға қатысатын, қылмыстардың алдын алуға және ашуға ықпал еткен азаматтарды көтермелеу жөніндегі комиссия (бұдан әрi – Комиссия) қарайды.</w:t>
      </w:r>
    </w:p>
    <w:bookmarkEnd w:id="8"/>
    <w:bookmarkStart w:name="z15" w:id="9"/>
    <w:p>
      <w:pPr>
        <w:spacing w:after="0"/>
        <w:ind w:left="0"/>
        <w:jc w:val="both"/>
      </w:pPr>
      <w:r>
        <w:rPr>
          <w:rFonts w:ascii="Times New Roman"/>
          <w:b w:val="false"/>
          <w:i w:val="false"/>
          <w:color w:val="000000"/>
          <w:sz w:val="28"/>
        </w:rPr>
        <w:t>
      3. Қоғамдық тәртіпті сақтауда, қылмыстардың алдын алуда және жолын кесуде белсенді қолдау көрсеткен азаматтарды көтермелеу туралы ұсыныстарды Комиссияға қарауға "Қазақстан Республикасы Ішкі істер министрлігі Абай облысының Полиция департаменті" мемлекеттік мекемесі (бұдан әрi – Полиция департаменті) ұсынады. Сол азамат наградтауға тоқсан ішінде бір реттен артық ұсыныла алмайды.</w:t>
      </w:r>
    </w:p>
    <w:bookmarkEnd w:id="9"/>
    <w:bookmarkStart w:name="z16" w:id="10"/>
    <w:p>
      <w:pPr>
        <w:spacing w:after="0"/>
        <w:ind w:left="0"/>
        <w:jc w:val="both"/>
      </w:pPr>
      <w:r>
        <w:rPr>
          <w:rFonts w:ascii="Times New Roman"/>
          <w:b w:val="false"/>
          <w:i w:val="false"/>
          <w:color w:val="000000"/>
          <w:sz w:val="28"/>
        </w:rPr>
        <w:t>
      4. Комиссия қабылдайтын шешiм көтермелеу үшiн негiз болып табылады, оның отырыстары тоқсан сайын және тиісті тоқсанның соңғы айының соңғы онкүндігінде өткізіледі.</w:t>
      </w:r>
    </w:p>
    <w:bookmarkEnd w:id="10"/>
    <w:bookmarkStart w:name="z17" w:id="11"/>
    <w:p>
      <w:pPr>
        <w:spacing w:after="0"/>
        <w:ind w:left="0"/>
        <w:jc w:val="both"/>
      </w:pPr>
      <w:r>
        <w:rPr>
          <w:rFonts w:ascii="Times New Roman"/>
          <w:b w:val="false"/>
          <w:i w:val="false"/>
          <w:color w:val="000000"/>
          <w:sz w:val="28"/>
        </w:rPr>
        <w:t>
      5. Комиссия жеті адамнан тұрады:</w:t>
      </w:r>
    </w:p>
    <w:bookmarkEnd w:id="11"/>
    <w:p>
      <w:pPr>
        <w:spacing w:after="0"/>
        <w:ind w:left="0"/>
        <w:jc w:val="both"/>
      </w:pPr>
      <w:r>
        <w:rPr>
          <w:rFonts w:ascii="Times New Roman"/>
          <w:b w:val="false"/>
          <w:i w:val="false"/>
          <w:color w:val="000000"/>
          <w:sz w:val="28"/>
        </w:rPr>
        <w:t>
      Абай облысы әкімі аппараты басшысының құқық қорғау органдарымен өзара іс – қимыл мәселелеріне жетекшілік ететін орынбасары – комиссия төрағасы;</w:t>
      </w:r>
    </w:p>
    <w:p>
      <w:pPr>
        <w:spacing w:after="0"/>
        <w:ind w:left="0"/>
        <w:jc w:val="both"/>
      </w:pPr>
      <w:r>
        <w:rPr>
          <w:rFonts w:ascii="Times New Roman"/>
          <w:b w:val="false"/>
          <w:i w:val="false"/>
          <w:color w:val="000000"/>
          <w:sz w:val="28"/>
        </w:rPr>
        <w:t>
      Абай облысы Полиция департаментінің жергілікті полиция қызметінің ерекше тапсырмалар жөніндегі аға инспекторы – комиссия төрағасының орынбасары;</w:t>
      </w:r>
    </w:p>
    <w:p>
      <w:pPr>
        <w:spacing w:after="0"/>
        <w:ind w:left="0"/>
        <w:jc w:val="both"/>
      </w:pPr>
      <w:r>
        <w:rPr>
          <w:rFonts w:ascii="Times New Roman"/>
          <w:b w:val="false"/>
          <w:i w:val="false"/>
          <w:color w:val="000000"/>
          <w:sz w:val="28"/>
        </w:rPr>
        <w:t>
      Абай облысы әкімі аппаратының құқық қорғау органдарымен жұмыс бөлімі басшысы – комиссия мүшесі;</w:t>
      </w:r>
    </w:p>
    <w:p>
      <w:pPr>
        <w:spacing w:after="0"/>
        <w:ind w:left="0"/>
        <w:jc w:val="both"/>
      </w:pPr>
      <w:r>
        <w:rPr>
          <w:rFonts w:ascii="Times New Roman"/>
          <w:b w:val="false"/>
          <w:i w:val="false"/>
          <w:color w:val="000000"/>
          <w:sz w:val="28"/>
        </w:rPr>
        <w:t>
      Абай облысы ішкі саясат басқармасының басшысы – комиссия мүшесі;</w:t>
      </w:r>
    </w:p>
    <w:p>
      <w:pPr>
        <w:spacing w:after="0"/>
        <w:ind w:left="0"/>
        <w:jc w:val="both"/>
      </w:pPr>
      <w:r>
        <w:rPr>
          <w:rFonts w:ascii="Times New Roman"/>
          <w:b w:val="false"/>
          <w:i w:val="false"/>
          <w:color w:val="000000"/>
          <w:sz w:val="28"/>
        </w:rPr>
        <w:t>
      Абай облысы экономика және бюджеттік жоспарлау басқармасының басшысы – комиссия мүшесі;</w:t>
      </w:r>
    </w:p>
    <w:p>
      <w:pPr>
        <w:spacing w:after="0"/>
        <w:ind w:left="0"/>
        <w:jc w:val="both"/>
      </w:pPr>
      <w:r>
        <w:rPr>
          <w:rFonts w:ascii="Times New Roman"/>
          <w:b w:val="false"/>
          <w:i w:val="false"/>
          <w:color w:val="000000"/>
          <w:sz w:val="28"/>
        </w:rPr>
        <w:t>
      Абай облысы қаржы басқармасының басшысы – комиссия мүшесі;</w:t>
      </w:r>
    </w:p>
    <w:p>
      <w:pPr>
        <w:spacing w:after="0"/>
        <w:ind w:left="0"/>
        <w:jc w:val="both"/>
      </w:pPr>
      <w:r>
        <w:rPr>
          <w:rFonts w:ascii="Times New Roman"/>
          <w:b w:val="false"/>
          <w:i w:val="false"/>
          <w:color w:val="000000"/>
          <w:sz w:val="28"/>
        </w:rPr>
        <w:t>
      Абай облысы мәслихатының депутаты – комиссия мүшесі.</w:t>
      </w:r>
    </w:p>
    <w:bookmarkStart w:name="z18" w:id="12"/>
    <w:p>
      <w:pPr>
        <w:spacing w:after="0"/>
        <w:ind w:left="0"/>
        <w:jc w:val="both"/>
      </w:pPr>
      <w:r>
        <w:rPr>
          <w:rFonts w:ascii="Times New Roman"/>
          <w:b w:val="false"/>
          <w:i w:val="false"/>
          <w:color w:val="000000"/>
          <w:sz w:val="28"/>
        </w:rPr>
        <w:t xml:space="preserve">
      6. Комиссия отырысы төрағамен бірге оның жұмысына кемінде төрт адам қатысқан кезде заңды болып танылады. Шешім көпшілік дауыспен қабылданады. Дауыстар тең болған жағдайда төрағаның дауысы шешуші болып табылады. Шешім комиссия төрағасы қол қоятын хаттамамен ресімделеді. </w:t>
      </w:r>
    </w:p>
    <w:bookmarkEnd w:id="12"/>
    <w:bookmarkStart w:name="z19" w:id="13"/>
    <w:p>
      <w:pPr>
        <w:spacing w:after="0"/>
        <w:ind w:left="0"/>
        <w:jc w:val="both"/>
      </w:pPr>
      <w:r>
        <w:rPr>
          <w:rFonts w:ascii="Times New Roman"/>
          <w:b w:val="false"/>
          <w:i w:val="false"/>
          <w:color w:val="000000"/>
          <w:sz w:val="28"/>
        </w:rPr>
        <w:t>
      7. Көтермелеу түрiн, соның iшiнде ақшалай сыйақы мөлшерiн, көтермеленушінің қоғамдық тәртiптi қамтамасыз етуге қосқан үлесiн ескере отыра, Комиссия белгiлейдi.</w:t>
      </w:r>
    </w:p>
    <w:bookmarkEnd w:id="13"/>
    <w:bookmarkStart w:name="z20" w:id="14"/>
    <w:p>
      <w:pPr>
        <w:spacing w:after="0"/>
        <w:ind w:left="0"/>
        <w:jc w:val="both"/>
      </w:pPr>
      <w:r>
        <w:rPr>
          <w:rFonts w:ascii="Times New Roman"/>
          <w:b w:val="false"/>
          <w:i w:val="false"/>
          <w:color w:val="000000"/>
          <w:sz w:val="28"/>
        </w:rPr>
        <w:t>
      8. Комиссия отырысының хаттамасына отырыстан кейін үш күн ішінде қол қойылады.</w:t>
      </w:r>
    </w:p>
    <w:bookmarkEnd w:id="14"/>
    <w:bookmarkStart w:name="z21" w:id="15"/>
    <w:p>
      <w:pPr>
        <w:spacing w:after="0"/>
        <w:ind w:left="0"/>
        <w:jc w:val="both"/>
      </w:pPr>
      <w:r>
        <w:rPr>
          <w:rFonts w:ascii="Times New Roman"/>
          <w:b w:val="false"/>
          <w:i w:val="false"/>
          <w:color w:val="000000"/>
          <w:sz w:val="28"/>
        </w:rPr>
        <w:t>
      9. Қоғамдық тәртіпті қорғауға қатысатын, қылмыстардың алдын алуға және жолын кесуге ықпал еткен азаматтарды көтермелеу хаттамаға қол қойылғаннан кейін бір ай ішінде жүргізіледі.</w:t>
      </w:r>
    </w:p>
    <w:bookmarkEnd w:id="15"/>
    <w:bookmarkStart w:name="z22" w:id="16"/>
    <w:p>
      <w:pPr>
        <w:spacing w:after="0"/>
        <w:ind w:left="0"/>
        <w:jc w:val="both"/>
      </w:pPr>
      <w:r>
        <w:rPr>
          <w:rFonts w:ascii="Times New Roman"/>
          <w:b w:val="false"/>
          <w:i w:val="false"/>
          <w:color w:val="000000"/>
          <w:sz w:val="28"/>
        </w:rPr>
        <w:t>
      10. Қоғамдық тәртіпті қамтамасыз етуге қосқан үлесi үшін азаматтарға құрмет грамотасын, алғыс хатты, ақшалай сыйақы беруді Полиция департаменті салтанатты түрде жүзеге асырады.</w:t>
      </w:r>
    </w:p>
    <w:bookmarkEnd w:id="16"/>
    <w:bookmarkStart w:name="z23" w:id="17"/>
    <w:p>
      <w:pPr>
        <w:spacing w:after="0"/>
        <w:ind w:left="0"/>
        <w:jc w:val="left"/>
      </w:pPr>
      <w:r>
        <w:rPr>
          <w:rFonts w:ascii="Times New Roman"/>
          <w:b/>
          <w:i w:val="false"/>
          <w:color w:val="000000"/>
        </w:rPr>
        <w:t xml:space="preserve"> Ақшалай сыйақының мөлшерi</w:t>
      </w:r>
    </w:p>
    <w:bookmarkEnd w:id="17"/>
    <w:bookmarkStart w:name="z24" w:id="18"/>
    <w:p>
      <w:pPr>
        <w:spacing w:after="0"/>
        <w:ind w:left="0"/>
        <w:jc w:val="both"/>
      </w:pPr>
      <w:r>
        <w:rPr>
          <w:rFonts w:ascii="Times New Roman"/>
          <w:b w:val="false"/>
          <w:i w:val="false"/>
          <w:color w:val="000000"/>
          <w:sz w:val="28"/>
        </w:rPr>
        <w:t>
      11. Ақшалай сыйақының мөлшерi комиссиямен белгіленеді және ол 10 еселік айлық есептiк көрсеткiштен аспайды.</w:t>
      </w:r>
    </w:p>
    <w:bookmarkEnd w:id="18"/>
    <w:bookmarkStart w:name="z25" w:id="19"/>
    <w:p>
      <w:pPr>
        <w:spacing w:after="0"/>
        <w:ind w:left="0"/>
        <w:jc w:val="both"/>
      </w:pPr>
      <w:r>
        <w:rPr>
          <w:rFonts w:ascii="Times New Roman"/>
          <w:b w:val="false"/>
          <w:i w:val="false"/>
          <w:color w:val="000000"/>
          <w:sz w:val="28"/>
        </w:rPr>
        <w:t>
      12. Ақшалай сыйақыны төлеу Полиция департаментінің бюджет қаражаты есебінен жүргiзіледi.</w:t>
      </w:r>
    </w:p>
    <w:bookmarkEnd w:id="19"/>
    <w:bookmarkStart w:name="z26" w:id="20"/>
    <w:p>
      <w:pPr>
        <w:spacing w:after="0"/>
        <w:ind w:left="0"/>
        <w:jc w:val="both"/>
      </w:pPr>
      <w:r>
        <w:rPr>
          <w:rFonts w:ascii="Times New Roman"/>
          <w:b w:val="false"/>
          <w:i w:val="false"/>
          <w:color w:val="000000"/>
          <w:sz w:val="28"/>
        </w:rPr>
        <w:t xml:space="preserve">
      13. Ақшалай сыйақыны төлеу үшiн Комиссия қабылдайтын шешiмге сәйкес, қосымша Полиция департаменті бастығының бұйрығы шығарылады. </w:t>
      </w:r>
    </w:p>
    <w:bookmarkEnd w:id="20"/>
    <w:bookmarkStart w:name="z27" w:id="21"/>
    <w:p>
      <w:pPr>
        <w:spacing w:after="0"/>
        <w:ind w:left="0"/>
        <w:jc w:val="both"/>
      </w:pPr>
      <w:r>
        <w:rPr>
          <w:rFonts w:ascii="Times New Roman"/>
          <w:b w:val="false"/>
          <w:i w:val="false"/>
          <w:color w:val="000000"/>
          <w:sz w:val="28"/>
        </w:rPr>
        <w:t>
      14. Көтермелеуге ақы төлеуге қаражат Полиция департаменті шығыстарының құрамында жеке бағдарламамен көзделеді.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