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dde5" w14:textId="bb0d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қалалық мәслихатының 2018 жылғы 14 қыркүйектегі № 24/191-VI "Курчатов қаласында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Курчатов қалалық мәслихатының 2023 жылғы 23 мамырдағы № 4/32-VIII шешімі. Абай облысының Әділет департаментінде 2023 жылғы 26 мамырда № 83-18 болып тіркелді. Күші жойылды - Абай облысы Курчатов қалалық мәслихатының 2023 жылғы 30 қарашадағы № 12/72-VIII шешімі.</w:t>
      </w:r>
    </w:p>
    <w:p>
      <w:pPr>
        <w:spacing w:after="0"/>
        <w:ind w:left="0"/>
        <w:jc w:val="both"/>
      </w:pPr>
      <w:r>
        <w:rPr>
          <w:rFonts w:ascii="Times New Roman"/>
          <w:b w:val="false"/>
          <w:i w:val="false"/>
          <w:color w:val="ff0000"/>
          <w:sz w:val="28"/>
        </w:rPr>
        <w:t xml:space="preserve">
      Ескерту. Күші жойылды - Абай облысы Курчатов қалалық мәслихатының 30.11.2023 </w:t>
      </w:r>
      <w:r>
        <w:rPr>
          <w:rFonts w:ascii="Times New Roman"/>
          <w:b w:val="false"/>
          <w:i w:val="false"/>
          <w:color w:val="ff0000"/>
          <w:sz w:val="28"/>
        </w:rPr>
        <w:t>№ 12/72-VIII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Курчатов қалалық мәслихаты ШЕШТІ:</w:t>
      </w:r>
    </w:p>
    <w:bookmarkEnd w:id="0"/>
    <w:bookmarkStart w:name="z6" w:id="1"/>
    <w:p>
      <w:pPr>
        <w:spacing w:after="0"/>
        <w:ind w:left="0"/>
        <w:jc w:val="both"/>
      </w:pPr>
      <w:r>
        <w:rPr>
          <w:rFonts w:ascii="Times New Roman"/>
          <w:b w:val="false"/>
          <w:i w:val="false"/>
          <w:color w:val="000000"/>
          <w:sz w:val="28"/>
        </w:rPr>
        <w:t>
      1. Курчатов қалалық мәслихатының 2018 жылғы 14 қыркүйектегі № 24/191-VI "Курчатов қаласында тұрғын үй көмегін көрсетудің мөлшері мен тәртібін айқындау туралы" (Нормативтік құқықтық актілерді мемлекеттік тіркеу тізілімінде № 5-3-130 болып тіркелген) </w:t>
      </w:r>
      <w:r>
        <w:rPr>
          <w:rFonts w:ascii="Times New Roman"/>
          <w:b w:val="false"/>
          <w:i w:val="false"/>
          <w:color w:val="000000"/>
          <w:sz w:val="28"/>
        </w:rPr>
        <w:t>шешіміне</w:t>
      </w:r>
      <w:r>
        <w:rPr>
          <w:rFonts w:ascii="Times New Roman"/>
          <w:b w:val="false"/>
          <w:i w:val="false"/>
          <w:color w:val="000000"/>
          <w:sz w:val="28"/>
        </w:rPr>
        <w:t> келесі өзгеріс енгізілсін:</w:t>
      </w:r>
    </w:p>
    <w:bookmarkEnd w:id="1"/>
    <w:bookmarkStart w:name="z7" w:id="2"/>
    <w:p>
      <w:pPr>
        <w:spacing w:after="0"/>
        <w:ind w:left="0"/>
        <w:jc w:val="both"/>
      </w:pPr>
      <w:r>
        <w:rPr>
          <w:rFonts w:ascii="Times New Roman"/>
          <w:b w:val="false"/>
          <w:i w:val="false"/>
          <w:color w:val="000000"/>
          <w:sz w:val="28"/>
        </w:rPr>
        <w:t xml:space="preserve">
      Курчатов қаласының тұрғын үй көмегін көрсетудің мөлшері мен тәртібін белгілеу қағидасының </w:t>
      </w:r>
      <w:r>
        <w:rPr>
          <w:rFonts w:ascii="Times New Roman"/>
          <w:b w:val="false"/>
          <w:i w:val="false"/>
          <w:color w:val="000000"/>
          <w:sz w:val="28"/>
        </w:rPr>
        <w:t>4-тармағының</w:t>
      </w:r>
      <w:r>
        <w:rPr>
          <w:rFonts w:ascii="Times New Roman"/>
          <w:b w:val="false"/>
          <w:i w:val="false"/>
          <w:color w:val="000000"/>
          <w:sz w:val="28"/>
        </w:rPr>
        <w:t xml:space="preserve"> бірінші абзацы жаңа редакцияда жазылсын:</w:t>
      </w:r>
    </w:p>
    <w:bookmarkEnd w:id="2"/>
    <w:bookmarkStart w:name="z8" w:id="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3"/>
    <w:bookmarkStart w:name="z9" w:id="4"/>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Курчатов қалалық мәслихатының төрайымы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Хусайнова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