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d83e7" w14:textId="06d83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ауданы бойынша тұрғын үй сертификаттарының мөлшері мен оларды алушылар санаттарының тізбесін айқындау туралы</w:t>
      </w:r>
    </w:p>
    <w:p>
      <w:pPr>
        <w:spacing w:after="0"/>
        <w:ind w:left="0"/>
        <w:jc w:val="both"/>
      </w:pPr>
      <w:r>
        <w:rPr>
          <w:rFonts w:ascii="Times New Roman"/>
          <w:b w:val="false"/>
          <w:i w:val="false"/>
          <w:color w:val="000000"/>
          <w:sz w:val="28"/>
        </w:rPr>
        <w:t>Абай облысы Үржар аудандық мәслихатының 2023 жылғы 26 сәуірдегі № 2-32/VIII шешімі. Абай облысының Әділет департаментінде 2023 жылғы 2 мамырда № 57-18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2-9 тармағына, Қазақстан Республикасының "Тұрғын үй қатынастары туралы" Заңының 14-1 бабының </w:t>
      </w:r>
      <w:r>
        <w:rPr>
          <w:rFonts w:ascii="Times New Roman"/>
          <w:b w:val="false"/>
          <w:i w:val="false"/>
          <w:color w:val="000000"/>
          <w:sz w:val="28"/>
        </w:rPr>
        <w:t>2 тармағына</w:t>
      </w:r>
      <w:r>
        <w:rPr>
          <w:rFonts w:ascii="Times New Roman"/>
          <w:b w:val="false"/>
          <w:i w:val="false"/>
          <w:color w:val="000000"/>
          <w:sz w:val="28"/>
        </w:rPr>
        <w:t xml:space="preserve">, </w:t>
      </w:r>
      <w:r>
        <w:rPr>
          <w:rFonts w:ascii="Times New Roman"/>
          <w:b w:val="false"/>
          <w:i w:val="false"/>
          <w:color w:val="000000"/>
          <w:sz w:val="28"/>
        </w:rPr>
        <w:t>68 бабына</w:t>
      </w: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Үржар аудандық мәслихаты ШЕШТІ:</w:t>
      </w:r>
    </w:p>
    <w:bookmarkEnd w:id="0"/>
    <w:bookmarkStart w:name="z6" w:id="1"/>
    <w:p>
      <w:pPr>
        <w:spacing w:after="0"/>
        <w:ind w:left="0"/>
        <w:jc w:val="both"/>
      </w:pPr>
      <w:r>
        <w:rPr>
          <w:rFonts w:ascii="Times New Roman"/>
          <w:b w:val="false"/>
          <w:i w:val="false"/>
          <w:color w:val="000000"/>
          <w:sz w:val="28"/>
        </w:rPr>
        <w:t xml:space="preserve">
      1. Тұрғын үй сертификаттарының мөлшері мен оларды алушылар санаттарының тізбесі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айқындалсын.</w:t>
      </w:r>
    </w:p>
    <w:bookmarkEnd w:id="1"/>
    <w:bookmarkStart w:name="z7"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3 қосымшасына</w:t>
      </w:r>
      <w:r>
        <w:rPr>
          <w:rFonts w:ascii="Times New Roman"/>
          <w:b w:val="false"/>
          <w:i w:val="false"/>
          <w:color w:val="000000"/>
          <w:sz w:val="28"/>
        </w:rPr>
        <w:t xml:space="preserve"> сәйкес, Үржар аудандық мәслихатының шешімдерінің күші жойылды деп танылсын.</w:t>
      </w:r>
    </w:p>
    <w:bookmarkEnd w:id="2"/>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сәуірдегі</w:t>
            </w:r>
            <w:r>
              <w:br/>
            </w:r>
            <w:r>
              <w:rPr>
                <w:rFonts w:ascii="Times New Roman"/>
                <w:b w:val="false"/>
                <w:i w:val="false"/>
                <w:color w:val="000000"/>
                <w:sz w:val="20"/>
              </w:rPr>
              <w:t>№ 2-32/VIII шешіміне</w:t>
            </w:r>
            <w:r>
              <w:br/>
            </w:r>
            <w:r>
              <w:rPr>
                <w:rFonts w:ascii="Times New Roman"/>
                <w:b w:val="false"/>
                <w:i w:val="false"/>
                <w:color w:val="000000"/>
                <w:sz w:val="20"/>
              </w:rPr>
              <w:t>1 қосымша</w:t>
            </w:r>
          </w:p>
        </w:tc>
      </w:tr>
    </w:tbl>
    <w:bookmarkStart w:name="z9" w:id="3"/>
    <w:p>
      <w:pPr>
        <w:spacing w:after="0"/>
        <w:ind w:left="0"/>
        <w:jc w:val="left"/>
      </w:pPr>
      <w:r>
        <w:rPr>
          <w:rFonts w:ascii="Times New Roman"/>
          <w:b/>
          <w:i w:val="false"/>
          <w:color w:val="000000"/>
        </w:rPr>
        <w:t xml:space="preserve"> Тұрғын үй сертификатының мөлшері</w:t>
      </w:r>
    </w:p>
    <w:bookmarkEnd w:id="3"/>
    <w:p>
      <w:pPr>
        <w:spacing w:after="0"/>
        <w:ind w:left="0"/>
        <w:jc w:val="both"/>
      </w:pPr>
      <w:r>
        <w:rPr>
          <w:rFonts w:ascii="Times New Roman"/>
          <w:b w:val="false"/>
          <w:i w:val="false"/>
          <w:color w:val="000000"/>
          <w:sz w:val="28"/>
        </w:rPr>
        <w:t>
      1. Әлеуметтік көмек түрі ретінде қарыз сомасының 10 % алайда 1 600 000 (бір миллион алты жүз мың) теңгеден артық емес.</w:t>
      </w:r>
    </w:p>
    <w:p>
      <w:pPr>
        <w:spacing w:after="0"/>
        <w:ind w:left="0"/>
        <w:jc w:val="both"/>
      </w:pPr>
      <w:r>
        <w:rPr>
          <w:rFonts w:ascii="Times New Roman"/>
          <w:b w:val="false"/>
          <w:i w:val="false"/>
          <w:color w:val="000000"/>
          <w:sz w:val="28"/>
        </w:rPr>
        <w:t>
      2. Әлеуметтік қолдау түрі ретінде қарыз сомасының 10 % алайда 1 600 000 (бір миллион алты жүз мың) теңгеден артық емес.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сәуірдегі</w:t>
            </w:r>
            <w:r>
              <w:br/>
            </w:r>
            <w:r>
              <w:rPr>
                <w:rFonts w:ascii="Times New Roman"/>
                <w:b w:val="false"/>
                <w:i w:val="false"/>
                <w:color w:val="000000"/>
                <w:sz w:val="20"/>
              </w:rPr>
              <w:t>№ 2-32/VIII шешіміне</w:t>
            </w:r>
            <w:r>
              <w:br/>
            </w:r>
            <w:r>
              <w:rPr>
                <w:rFonts w:ascii="Times New Roman"/>
                <w:b w:val="false"/>
                <w:i w:val="false"/>
                <w:color w:val="000000"/>
                <w:sz w:val="20"/>
              </w:rPr>
              <w:t>2 қосымша</w:t>
            </w:r>
          </w:p>
        </w:tc>
      </w:tr>
    </w:tbl>
    <w:bookmarkStart w:name="z11" w:id="4"/>
    <w:p>
      <w:pPr>
        <w:spacing w:after="0"/>
        <w:ind w:left="0"/>
        <w:jc w:val="left"/>
      </w:pPr>
      <w:r>
        <w:rPr>
          <w:rFonts w:ascii="Times New Roman"/>
          <w:b/>
          <w:i w:val="false"/>
          <w:color w:val="000000"/>
        </w:rPr>
        <w:t xml:space="preserve"> Тұрғын үй сертификаттарын алушылар санаттарының тізбесі</w:t>
      </w:r>
    </w:p>
    <w:bookmarkEnd w:id="4"/>
    <w:p>
      <w:pPr>
        <w:spacing w:after="0"/>
        <w:ind w:left="0"/>
        <w:jc w:val="both"/>
      </w:pPr>
      <w:r>
        <w:rPr>
          <w:rFonts w:ascii="Times New Roman"/>
          <w:b w:val="false"/>
          <w:i w:val="false"/>
          <w:color w:val="ff0000"/>
          <w:sz w:val="28"/>
        </w:rPr>
        <w:t xml:space="preserve">
      Ескерту. 2 қосымша жаңа редакцияда – Абай облысы Үржар аудандық мәслихатының 10.07.2024 </w:t>
      </w:r>
      <w:r>
        <w:rPr>
          <w:rFonts w:ascii="Times New Roman"/>
          <w:b w:val="false"/>
          <w:i w:val="false"/>
          <w:color w:val="ff0000"/>
          <w:sz w:val="28"/>
        </w:rPr>
        <w:t>№ 15-295/VIII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өзгерістер енгізілді - Абай облысы Үржар аудандық мәслихатының 28.02.2025 </w:t>
      </w:r>
      <w:r>
        <w:rPr>
          <w:rFonts w:ascii="Times New Roman"/>
          <w:b w:val="false"/>
          <w:i w:val="false"/>
          <w:color w:val="ff0000"/>
          <w:sz w:val="28"/>
        </w:rPr>
        <w:t>№ 23-442/VIII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ардагерлері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бойынша Ұлы Отан соғысының ардагерлеріне теңестірілген ардагерлер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аумағындағы ұрыс қимылдарының ардагерлері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топтардағы мүгедектігі бар адамдар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балалары бар немесе оларды тәрбиелеп отырған отбасылар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уәкілетті орган бекiтетiн аурулар тiзiмiнде аталған кейбiр созылмалы аурулардың ауыр түрлерiмен ауыратын адамдар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қарай зейнет демалысына шыққан зейнеткерлер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толғанға дейiн ата-аналарынан айырылған жиырма тоғыз жасқа толмаған жетім балалар мен ата-анасының қамқорлығынсыз қалған балалар. Мұндай адамдардың жасы әскери қызметке шақырылған кезде мерзiмдi әскери қызметтен өту мерзiмiне ұзартылады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зiлзалалар, табиғи және техногендi сипаттағы төтенше жағдайлар салдарынан тұрғын үйiнен айырылған адамдар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немесе қоғамдық мiндеттерiн, әскери қызметiн орындау кезiнде, ғарыш кеңістігіне ұшуды дайындау немесе жүзеге асыру кезінде, адам өмiрiн құтқару кезiнде, құқық тәртiбiн қорғау кезiнде қаза тапқан (қайтыс болған) адамдардың отбасылары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отбасылар</w:t>
            </w:r>
          </w:p>
        </w:tc>
      </w:tr>
    </w:tbl>
    <w:p>
      <w:pPr>
        <w:spacing w:after="0"/>
        <w:ind w:left="0"/>
        <w:jc w:val="both"/>
      </w:pPr>
      <w:r>
        <w:rPr>
          <w:rFonts w:ascii="Times New Roman"/>
          <w:b w:val="false"/>
          <w:i w:val="false"/>
          <w:color w:val="000000"/>
          <w:sz w:val="28"/>
        </w:rPr>
        <w:t>
      14. Асырауында кәмелетке толмаған балалары және жалпы орта, техникалық және кәсіптік, орта білімнен кейінгі, жоғары,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бірақ жиырма үш жасқа толмаған балалары бар жесір әйелдер (тұл ер адамдар)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сәуірдегі</w:t>
            </w:r>
            <w:r>
              <w:br/>
            </w:r>
            <w:r>
              <w:rPr>
                <w:rFonts w:ascii="Times New Roman"/>
                <w:b w:val="false"/>
                <w:i w:val="false"/>
                <w:color w:val="000000"/>
                <w:sz w:val="20"/>
              </w:rPr>
              <w:t>№ 2-32/VIII шешіміне</w:t>
            </w:r>
            <w:r>
              <w:br/>
            </w:r>
            <w:r>
              <w:rPr>
                <w:rFonts w:ascii="Times New Roman"/>
                <w:b w:val="false"/>
                <w:i w:val="false"/>
                <w:color w:val="000000"/>
                <w:sz w:val="20"/>
              </w:rPr>
              <w:t>3 қосымша</w:t>
            </w:r>
          </w:p>
        </w:tc>
      </w:tr>
    </w:tbl>
    <w:bookmarkStart w:name="z13" w:id="5"/>
    <w:p>
      <w:pPr>
        <w:spacing w:after="0"/>
        <w:ind w:left="0"/>
        <w:jc w:val="left"/>
      </w:pPr>
      <w:r>
        <w:rPr>
          <w:rFonts w:ascii="Times New Roman"/>
          <w:b/>
          <w:i w:val="false"/>
          <w:color w:val="000000"/>
        </w:rPr>
        <w:t xml:space="preserve"> Үржар аудандық мәсихатының күші жойылды деп танылған шешімдерінің тізбесі</w:t>
      </w:r>
    </w:p>
    <w:bookmarkEnd w:id="5"/>
    <w:p>
      <w:pPr>
        <w:spacing w:after="0"/>
        <w:ind w:left="0"/>
        <w:jc w:val="both"/>
      </w:pPr>
      <w:r>
        <w:rPr>
          <w:rFonts w:ascii="Times New Roman"/>
          <w:b w:val="false"/>
          <w:i w:val="false"/>
          <w:color w:val="000000"/>
          <w:sz w:val="28"/>
        </w:rPr>
        <w:t>
      "</w:t>
      </w:r>
      <w:r>
        <w:rPr>
          <w:rFonts w:ascii="Times New Roman"/>
          <w:b w:val="false"/>
          <w:i w:val="false"/>
          <w:color w:val="000000"/>
          <w:sz w:val="28"/>
        </w:rPr>
        <w:t>Үржар ауданы бойынша тұрғын үй сертификаттарының мөлшері мен оларды алушылар санаттарының тізбесін айқындау туралы</w:t>
      </w:r>
      <w:r>
        <w:rPr>
          <w:rFonts w:ascii="Times New Roman"/>
          <w:b w:val="false"/>
          <w:i w:val="false"/>
          <w:color w:val="000000"/>
          <w:sz w:val="28"/>
        </w:rPr>
        <w:t>" 2020 жылғы 23 қыркүйектегі № 54-676/VI (Нормативтік құқықтық актілерді мемлекеттік тіркеу тізілімінде № 7623 болып тіркелген), соның ішінде:</w:t>
      </w:r>
    </w:p>
    <w:p>
      <w:pPr>
        <w:spacing w:after="0"/>
        <w:ind w:left="0"/>
        <w:jc w:val="both"/>
      </w:pPr>
      <w:r>
        <w:rPr>
          <w:rFonts w:ascii="Times New Roman"/>
          <w:b w:val="false"/>
          <w:i w:val="false"/>
          <w:color w:val="000000"/>
          <w:sz w:val="28"/>
        </w:rPr>
        <w:t>
      1) Үржар аудандық мәслихатының 2020 жылғы 23 қыркүйектегі "</w:t>
      </w:r>
      <w:r>
        <w:rPr>
          <w:rFonts w:ascii="Times New Roman"/>
          <w:b w:val="false"/>
          <w:i w:val="false"/>
          <w:color w:val="000000"/>
          <w:sz w:val="28"/>
        </w:rPr>
        <w:t>Үржар ауданы бойынша тұратын үй сертификаттарының мөлшері мен оларды алушылар санаттарының тізбесін айқындау туралы" № 54-676/VI шешіміне өзгеріс енгізу туралы</w:t>
      </w:r>
      <w:r>
        <w:rPr>
          <w:rFonts w:ascii="Times New Roman"/>
          <w:b w:val="false"/>
          <w:i w:val="false"/>
          <w:color w:val="000000"/>
          <w:sz w:val="28"/>
        </w:rPr>
        <w:t>" 2022 жылғы 30 наурыздағы № 14-220/VII (Нормативтік құқықтық актілерді мемлекеттік тіркеу тізілімінде № 27378 болып тіркелген);</w:t>
      </w:r>
    </w:p>
    <w:p>
      <w:pPr>
        <w:spacing w:after="0"/>
        <w:ind w:left="0"/>
        <w:jc w:val="both"/>
      </w:pPr>
      <w:r>
        <w:rPr>
          <w:rFonts w:ascii="Times New Roman"/>
          <w:b w:val="false"/>
          <w:i w:val="false"/>
          <w:color w:val="000000"/>
          <w:sz w:val="28"/>
        </w:rPr>
        <w:t>
      2) Үржар аудандық мәслихатының 2020 жылғы 23 қыркүйектегі "</w:t>
      </w:r>
      <w:r>
        <w:rPr>
          <w:rFonts w:ascii="Times New Roman"/>
          <w:b w:val="false"/>
          <w:i w:val="false"/>
          <w:color w:val="000000"/>
          <w:sz w:val="28"/>
        </w:rPr>
        <w:t>Үржар ауданы бойынша тұратын үй сертификаттарының мөлшері мен оларды алушылар санаттарының тізбесін айқындау туралы</w:t>
      </w:r>
      <w:r>
        <w:rPr>
          <w:rFonts w:ascii="Times New Roman"/>
          <w:b w:val="false"/>
          <w:i w:val="false"/>
          <w:color w:val="000000"/>
          <w:sz w:val="28"/>
        </w:rPr>
        <w:t>" 2020 жылғы 23 қыркүйектегі № 54-676/VI шешіміне өзгеріс енгізу туралы" 2022 жылғы 5 қазандағы № 18-301/VII (Нормативтік құқықтық актілерді мемлекеттік тіркеу тізілімінде № 30287 болып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