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d2e" w14:textId="05ad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аудандық мәслихатының 2014 жылғы 15 сәуірдегі № 24-249/V "Үржар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шешімінің күші жойылды деп тану туралы</w:t>
      </w:r>
    </w:p>
    <w:p>
      <w:pPr>
        <w:spacing w:after="0"/>
        <w:ind w:left="0"/>
        <w:jc w:val="both"/>
      </w:pPr>
      <w:r>
        <w:rPr>
          <w:rFonts w:ascii="Times New Roman"/>
          <w:b w:val="false"/>
          <w:i w:val="false"/>
          <w:color w:val="000000"/>
          <w:sz w:val="28"/>
        </w:rPr>
        <w:t>Абай облысы Үржар аудандық мәслихатының 2023 жылғы 13 шілдедегі № 3-91/VIII шешімі. Абай облысының Әділет департаментінде 2023 жылғы 17 шілдедегі № 100-18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Үржар аудандық мәслихатының "Үржар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2014 жылғы 15 сәуірдегі № 24-249/V (нормативтік құқықтық актілерді мемлекеттік тіркеу тізілімінде № 3353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