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f68c" w14:textId="bf9f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Шу ауданы Шоқпар ауылдық округінің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21 сәуірдегі № 63 бірлескен қаулысы және Жамбыл облыстық мәслихатының 2023 жылғы 21 сәуірдегі № 2-5 шешімі. Жамбыл облысы Әділет департаментінде 2023 жылғы 26 сәуірде № 5003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1-13) тармақшасына және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Жамбыл облысының әкімдігі ҚАУЛЫ ЕТЕДІ және Жамбыл облыстық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Шу ауданы Шоқпар ауылдық округінің шекараларының жалпы көлемі 247 346,77 гектар болып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шешімінің орындалуын бақылау облыс әкімінің жетекшілік ететін орынбасарына жүктелсін.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