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54a" w14:textId="44f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тiзбесiн бекiту туралы" Жамбыл облысы әкімдігінің 2015 жылғы 28 желтоқсандағы № 326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 маусымдағы № 102 қаулысы. Жамбыл облысы Әділет департаментінде 2023 жылғы 8 маусымда № 5037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жергiлiктi маңызы бар балық шаруашылығы су айдындарының тiзбесiн бекiту туралы" Жамбыл облысы әкімдігінің 2015 жылғы 28 желтоқсандағы № 326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 маусымдағы № 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326 қаулысына 1-қосымша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Кеңес – 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Қарақайнар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Көшеней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Темірбек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Жиеналы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Юбилейное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Сарыбалдақ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Шәлке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Шапаваловское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Темірбек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Багара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Қарабақыр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Көктал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Болатбек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Базарбай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Ақкүмбез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Түймекент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Шаповаловка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Бөгеткөл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Сеңгірбай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Сеңгірбай – 2 (Үмбет)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Сеңгірбай – 3 (Аюбай)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Сұлукөл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Көктем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5 – Ферма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Кіші 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Шоқай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Рахат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Бөкен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Шайдана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Жаманкөл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Жасөркен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Бекнұр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Пруд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Мәуке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Хапаев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Сапарқұл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Пионер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Билікөл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Теріс – Ашыбұлақ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Қоралас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Кәріқорған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Корейское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Қоңыртөбе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Қоңыртөбе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Каскад Төрткөл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Ақбастау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Әбділ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Қосмұрат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Қарабастау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Шақпақ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Ормансай өзені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 –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бөлімше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Көкшырат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Шұқыркөл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Ақкүшік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Қарақыстақ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Сұлутөр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Қайынды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Мақпал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Шалсу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Шолақ Қайынды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Астаукөл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Үмбет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Ақермен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Ақермен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 қыстақ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Чистые пруды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Кеңес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Хамзайка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Мықанды –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Қасқасу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Меркі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Ойранды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Жалаңаш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Боқтікен өзені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Қаракөл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Кіші – қамқалы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Қисық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Ақкөл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Мыңшұқыр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Қызыләуіт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Шұқырәуіт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Бидайбекәуіт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Бүркітті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Жылқыбай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Тасөткел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Майбұлақ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Ешкілі Қордай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Қарақоныз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Қақпатас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Қайнар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Майбұлақ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Үлкен жалаңаш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Қалғұты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Қақпатас өзені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