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bab0" w14:textId="749b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бойынша бөлшек салықтың арнаулы салық режимінің мөлшерлемесін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2023 жылғы 27 қазандағы № 10-3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Байзақ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2% - ға төмендетілсін.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2025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