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da2d" w14:textId="54fd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 Боралдай ауылдық округінің кейбір ауылдарының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2023 жылғы 13 қазандағы № 293 бірлескен қаулысы және Жамбыл облысы Жуалы аудандық мәслихатының 2023 жылғы 13 қазандағы № 9-4 шешімі. Жамбыл облысының Әділет департаментінде 2023 жылғы 23 қазанда № 5103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және "Қазақстан Республикасының әкiмшiлiк-аумақтық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Жуалы ауданының әкімдігі ҚАУЛЫ ЕТЕДІ және Жуалы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Боралдай ауылдық округі Көлтоған ауылының шекараларының жалпы көлемі 2249,6694 гектар болып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Боралдай ауылдық округі Ертай ауылының шекараларының жалпы көлемі 1258,2245 гектар болып белгіленсін.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Боралдай ауылдық округі Рысбек батыр ауылының шекараларының жалпы көлемі 1526,5019 гектар болып белгіленсін.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әкімдіктің қаулысы мен мәслихат шешімінің орындалуын бақылау аудан әкімінің жетекшілік ететін орынбасарына және аудандық мәслихаттың әкімшілік-аумақтық құрылым, аумақты әлеуметтік-экономикалық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әкімнің міндетін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төрағасының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