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a0fd" w14:textId="99ca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мемлекеттік орман қоры учаскелерінде орман пайдалану төлемақы мөлшерлемелерін (түбірімен босатылатын сүрек үшін белгіленетін мөлшерлемелерді қоспағанда)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16 маусымдағы № 3/40 шешімі. Ұлытау облысының Әділет департаментінде 2023 жылғы 20 маусымда № 31-20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облысының мемлекеттік орман қоры учаскелерінде орман пайдалану төлемақы мөлшерлемелері (түбірімен босатылатын сүрек үшін белгіленетін мөлшерлемелерді қоспағанда)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шайыр мен ағаш шырындарын дайындау үшін;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орманды жанама пайдалану үшін;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қосалқы ағаш ресурстарын дайындау үшін;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орман қоры учаскелерін аңшылық шаруашылығының мұқтаждығы, ғылыми-зерттеу, мәдени-сауықтыру, рекреациялық, туристік және спорттық мақсаттар үшін, ағаш және бұта тұқымдас екпе материалдарын және арнаулы мақсаттағы плантациялық көшеттер өсіру үшін пайдалану.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Шайыр мен ағаш шырындарын дайындау үшін төлемақы 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шырынын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Орманды жанама пайдалану үшін төлемақы мөлшерлемелері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шекілдеуік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сүйекті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өсімдіктер және техникалық шикізат: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шөптер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сабақтар және өскіндер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бүршіктер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жемістер және жидектер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тамырлар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жамылғы мен түскен жапырақтар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оның ішінде шабындық жерлердің сапалы жай-күйінің топтары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жаю, оның ішінде ауыл шаруашылығы жануарларының топтары бойынша бір мал басының жайылымы: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Омарталар мен ара ұяларын орналастыру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омарта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ағаш ресурстарын дайындау үшін төлемақы мөлшерлемелері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Ағаш-бұта тұқымдастарының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Қабықтар тонна үшін (айлық есептік көрсеткіш)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 тонна үшін (айлық есептік көрсеткіш)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 тонна үшін (айлық есептік көрсеткіш)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 тонна үшін (айлық есептік көрсеткіш)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тонна үшін (айлық есептік көрсеткіш)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Бүршіктер килограмм үшін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шыршасы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шыршасы, майқарағай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Балқарағай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Самырсын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арша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қандыағаш, үйеңкі, шегіршін, жөке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ағаш тектес тал, 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пісте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аққараған, алша, долана, шие, жиде, шетен, алхоры, мойыл, тұт ағашы, алма ағашы, өзге де ағаш тұқымдастар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Арша, самырсын өскіні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қараған, бұта тектес талдар, шырғанақ, жүзгін, шеңгел және өзге де бұталар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мөлшерлемелеріне мынадай коэффициенттер қолданылады: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кеспеағаш аймағының жалпыға ортақ пайдаланылатын жолдардан қашықтығына қарай: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км-ге дейін - 1,30;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км-дан астам - 0,30;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Кеспеағаш аймағының жалпыға ортақ пайдаланылатын жолдардан қашықтығы кеспеағаш аймағының ортасынан жолға дейінгі қысқа аралық бойынша картографиялық материалдармен айқындалады және жергілікті жердің бедеріне қарай мынадай коэффициенттер бойынша түзету жасалады: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 бедер - 1,1;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жоталы бедер немесе батпақты жер - 1,25;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бедер - 1,5;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аралық мақсатта пайдалану үшін ағаш кесуді жүргізу кезінде - 0,6;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басты мақсатта пайдалану үшін іріктеп ағаш кесуді жүргізу кезінде - 0,8;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сүректі 20 градустан жоғары беткейлі тау жоталарынан босату кезінде - 0,7.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 аңшылық шаруашылығының мұқтаждығы үшін, ғылыми-зерттеу, мәдени-сауықтыру, рекреациялық, туристік және спорттық мақсаттар үшін, ағаш және бұта тұқымдас екпе материалдарын және арнаулы мақсаттағы плантациялық екпелерді өсіру үшін пайдалану төлемақы мөлшерлемелері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пайдалану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молықтыруға жұмсалған шығындар әдістері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және бұта тұқымдас екпе материалдарын және арнаулы мақсаттағы плантациялық көшеттер өсіру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шаруашылығының мұқтаждығы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Мәдени-сауықтыру, рекреациялық, туристік және спорттық мақсаттар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әрбір болған күн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