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e0b" w14:textId="b93a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17 мамырдағы № 145 қаулысы. Жетісу облысы Әділет департаментінде 2023 жылы 19 мамырда № 27-19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жылға пестицидтерге, биоагенттерге (энтомофагтарға) арналған субсидиялар көлемдері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17 мамырдағы № 145 Қаулыға 1-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тобы бойынша белсенді ингредиент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(литр, килограмм, грамм, дана)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(килограмм, грамм, дана) пестицидтерге, биоагенттерге (энтомофагтарға) арналған субсидиялар нормасы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этилгексил эфирі түріндегі дихлорфеноксиацет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түріндегі дихлорфеноксиацет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түріндегі дихлорфеноксиацет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дихлорфеноксиацет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2,4-Д қышқылы, 905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Ұшпа эфирлер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2-клопиралидтің 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+ 2 - дикамба қышқылының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 түріндегі қышқыл - этилгексил эфирі,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дикамбалар диметиламин тұзы түріндегі қышқыл,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2,4-Д қышқыл, 410 грамм/литр + клопиралид,Күрделі 2-этилгексил эфирлері түрінде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диметиламин, калий және натрий тұздары түріндегі қышқылдар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АМИДА,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су дисперсті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 форамсульфурон +30 г/л тиенкарбазон-метил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 (май дисперсиясы)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мұнай-су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эфир түріндегі қышқыл,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эфир түріндегі қышқыл,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қышқылдар, 630 грамм/литр (2,4-Д этилгексил эфирі, 470 грамм/литр) + 2,4-Д қышқылдар,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МУШКЕТ ПЛЮС,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май дисперсиясы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 / килограмм, дикамба қышқылы, 550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Қышқыл эфир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мұнай -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май-су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 дисперсті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17 мамырдағы № 145 Қаулыға 2 -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пестицидтерге, биоагенттерге (энтомофагтарға) арналған субсидиялар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461 973 000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