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ebd0" w14:textId="b20e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басым дақылдар тiзбесін және субсидия нормаларын, сондай-ақ өсімдік шаруашылығы өнімінің шығымдылығы мен сапасын арттыруға арналған бюджеттік қаражат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8 маусымдағы № 171 қаулысы. Жетісу облысы Әділет департаментінде 2023 жылы 9 маусымда № 39-19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бұйрығына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2023 жылға арналған өсімдік шаруашылығы өнімінің шығымдылығы мен сапасын арттыруға арналған басым дақылдар тізбесі және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2023 жылға арналған өсімдік шаруашылығы мен сапасын арттыруға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8 маусымдағы № 171 қаулыға 1- 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өсімдік шаруашылығы өнімінің шығымдылығы мен сапасын арттыруға арналған басым дақылдар тізбесі және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(майбұршақ, күнбағыс, мақсары, рапс)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8 маусымдағы № 171 қаулыға 2-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Жетісу облысы әкімдігінің 2023 жылғы 28 қарашадағы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(алғашқы ресми жарияланған күнінен кейін қолданысқа енгізіледі).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өсімдік шаруашылығы мен сапасын арттыруға арналған бюджет қаражатының көлемі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8 444 000 000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8 444 000 000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