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b287" w14:textId="557b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Жетісу облысы Алакөл аудандық мәслихатының 2023 жылғы 22 қарашадағы № 15-2 шешімі. Жетісу облысы Әділет департаментінде 2023 жылы 24 қарашада № 96-19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"Кемтар балаларды әлеуметтiк және медициналық-педагогикалық түзеу арқылы қолдау туралы" Заңының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Алакөл аудандық мәслихаты ШЕШІМ ҚАБЫЛДАДЫ:</w:t>
      </w:r>
    </w:p>
    <w:bookmarkStart w:name="z8" w:id="0"/>
    <w:p>
      <w:pPr>
        <w:spacing w:after="0"/>
        <w:ind w:left="0"/>
        <w:jc w:val="both"/>
      </w:pPr>
      <w:r>
        <w:rPr>
          <w:rFonts w:ascii="Times New Roman"/>
          <w:b w:val="false"/>
          <w:i w:val="false"/>
          <w:color w:val="000000"/>
          <w:sz w:val="28"/>
        </w:rPr>
        <w:t xml:space="preserve">
      1. Алакөл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Алматы облысы Алакөл аудандық мәслихатының 2016 жылғы 29 сәуірдегі "Алакөл ауданы бойынша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w:t>
      </w:r>
      <w:r>
        <w:rPr>
          <w:rFonts w:ascii="Times New Roman"/>
          <w:b w:val="false"/>
          <w:i w:val="false"/>
          <w:color w:val="000000"/>
          <w:sz w:val="28"/>
        </w:rPr>
        <w:t>№ 3-4</w:t>
      </w:r>
      <w:r>
        <w:rPr>
          <w:rFonts w:ascii="Times New Roman"/>
          <w:b w:val="false"/>
          <w:i w:val="false"/>
          <w:color w:val="000000"/>
          <w:sz w:val="28"/>
        </w:rPr>
        <w:t xml:space="preserve"> (Нормативтік құқықтық актілерді мемлекеттік тіркеу тізілімінде № 103073 болып тіркелген) шешімінің күші жойылды деп танылсын.</w:t>
      </w:r>
    </w:p>
    <w:bookmarkStart w:name="z10" w:id="1"/>
    <w:p>
      <w:pPr>
        <w:spacing w:after="0"/>
        <w:ind w:left="0"/>
        <w:jc w:val="both"/>
      </w:pPr>
      <w:r>
        <w:rPr>
          <w:rFonts w:ascii="Times New Roman"/>
          <w:b w:val="false"/>
          <w:i w:val="false"/>
          <w:color w:val="000000"/>
          <w:sz w:val="28"/>
        </w:rPr>
        <w:t>
      3. Осы шешімнің орындалуын бақылау Алакөл ауданы әкімінің жетекшілік ететін орынбасарына жүктелсін (келісім бойынша).</w:t>
      </w:r>
    </w:p>
    <w:bookmarkEnd w:id="1"/>
    <w:bookmarkStart w:name="z11" w:id="2"/>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еңгізіледі.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2023 жылғы 22 қарашадағы № 15-2 шешіміне қосымша</w:t>
            </w:r>
          </w:p>
        </w:tc>
      </w:tr>
    </w:tbl>
    <w:bookmarkStart w:name="z15" w:id="3"/>
    <w:p>
      <w:pPr>
        <w:spacing w:after="0"/>
        <w:ind w:left="0"/>
        <w:jc w:val="left"/>
      </w:pPr>
      <w:r>
        <w:rPr>
          <w:rFonts w:ascii="Times New Roman"/>
          <w:b/>
          <w:i w:val="false"/>
          <w:color w:val="000000"/>
        </w:rPr>
        <w:t xml:space="preserve"> Алакөл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p>
      <w:pPr>
        <w:spacing w:after="0"/>
        <w:ind w:left="0"/>
        <w:jc w:val="left"/>
      </w:pPr>
    </w:p>
    <w:p>
      <w:pPr>
        <w:spacing w:after="0"/>
        <w:ind w:left="0"/>
        <w:jc w:val="both"/>
      </w:pPr>
      <w:r>
        <w:rPr>
          <w:rFonts w:ascii="Times New Roman"/>
          <w:b w:val="false"/>
          <w:i w:val="false"/>
          <w:color w:val="000000"/>
          <w:sz w:val="28"/>
        </w:rPr>
        <w:t xml:space="preserve">
      1. Алакөл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қағидаларына (бұдан әрі - Қағидалары) сәйкес әзірленді.</w:t>
      </w:r>
    </w:p>
    <w:bookmarkStart w:name="z17" w:id="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тоқсан сайын "Алакөл ауданының жұмыспен қамту және әлеуметтік бағдарламалар бөлімі" (бұдан әрі-уәкілетті орган) мемлекеттік мекемесімен жүргізіледі.</w:t>
      </w:r>
    </w:p>
    <w:bookmarkEnd w:id="4"/>
    <w:bookmarkStart w:name="z18" w:id="5"/>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5"/>
    <w:bookmarkStart w:name="z19" w:id="6"/>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6"/>
    <w:bookmarkStart w:name="z20" w:id="7"/>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және Алакөл ауданының шегінен тыс жерге тұрақты тұруға кетуі) төлемдер тиісті жағдайлар туындағаннан кейінгі айдан бастап тоқтатылады.</w:t>
      </w:r>
    </w:p>
    <w:bookmarkEnd w:id="7"/>
    <w:bookmarkStart w:name="z21" w:id="8"/>
    <w:p>
      <w:pPr>
        <w:spacing w:after="0"/>
        <w:ind w:left="0"/>
        <w:jc w:val="both"/>
      </w:pPr>
      <w:r>
        <w:rPr>
          <w:rFonts w:ascii="Times New Roman"/>
          <w:b w:val="false"/>
          <w:i w:val="false"/>
          <w:color w:val="000000"/>
          <w:sz w:val="28"/>
        </w:rPr>
        <w:t>
      6. Оқытуға жұмсалған шығындарды өтеу үшін өтініш беруші уәкілетті органға "Азаматтарға арналған үкімет" мемлекеттік корпорациясы" коммерциялық емес ақционерлік қоғамы немесе "электрондық үкімет" веб-порталы арқылы құжаттарымен қоса шығындарды өтеу Қағидаларының 1 немесе 2-қосымшаларына сәйкес нысан бойынша өтінішпен жүгінеді.</w:t>
      </w:r>
    </w:p>
    <w:bookmarkEnd w:id="8"/>
    <w:bookmarkStart w:name="z22" w:id="9"/>
    <w:p>
      <w:pPr>
        <w:spacing w:after="0"/>
        <w:ind w:left="0"/>
        <w:jc w:val="both"/>
      </w:pPr>
      <w:r>
        <w:rPr>
          <w:rFonts w:ascii="Times New Roman"/>
          <w:b w:val="false"/>
          <w:i w:val="false"/>
          <w:color w:val="000000"/>
          <w:sz w:val="28"/>
        </w:rPr>
        <w:t>
      Оқытуға жұмсаған шығындарын өндіріп алу үшін қажетті белгіленген тізбе бойынша құжаттар шығындарды өтеу Қағидаларының 3-қосымшасына сәйкес ұсынылады.</w:t>
      </w:r>
    </w:p>
    <w:bookmarkEnd w:id="9"/>
    <w:bookmarkStart w:name="z23" w:id="10"/>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тоқсанына 8 (сегіз) айлық есептік көрсеткішке тең.</w:t>
      </w:r>
    </w:p>
    <w:bookmarkEnd w:id="10"/>
    <w:bookmarkStart w:name="z24" w:id="11"/>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1"/>
    <w:bookmarkStart w:name="z25" w:id="12"/>
    <w:p>
      <w:pPr>
        <w:spacing w:after="0"/>
        <w:ind w:left="0"/>
        <w:jc w:val="both"/>
      </w:pPr>
      <w:r>
        <w:rPr>
          <w:rFonts w:ascii="Times New Roman"/>
          <w:b w:val="false"/>
          <w:i w:val="false"/>
          <w:color w:val="000000"/>
          <w:sz w:val="28"/>
        </w:rPr>
        <w:t>
      9. Өтініш беруші шығындарды өтеу Қағидаларының талаптарына сәйкес шағым беруге құқылы.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