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a7ab" w14:textId="d54a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жүруі туралы</w:t>
      </w:r>
    </w:p>
    <w:p>
      <w:pPr>
        <w:spacing w:after="0"/>
        <w:ind w:left="0"/>
        <w:jc w:val="both"/>
      </w:pPr>
      <w:r>
        <w:rPr>
          <w:rFonts w:ascii="Times New Roman"/>
          <w:b w:val="false"/>
          <w:i w:val="false"/>
          <w:color w:val="000000"/>
          <w:sz w:val="28"/>
        </w:rPr>
        <w:t>Жетісу облысы Кербұлақ аудандық мәслихатының 2023 жылғы 5 мамырдағы № 04-31 шешімі. Жетісу облысы Әділет департаментінде 2023 жылы 10 мамырда № 22-19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"Білім туралы" Қазақстан Республикасы Заңының 6-бабы 1-тармағының </w:t>
      </w:r>
      <w:r>
        <w:rPr>
          <w:rFonts w:ascii="Times New Roman"/>
          <w:b w:val="false"/>
          <w:i w:val="false"/>
          <w:color w:val="000000"/>
          <w:sz w:val="28"/>
        </w:rPr>
        <w:t>2)-тармақшасына</w:t>
      </w:r>
      <w:r>
        <w:rPr>
          <w:rFonts w:ascii="Times New Roman"/>
          <w:b w:val="false"/>
          <w:i w:val="false"/>
          <w:color w:val="000000"/>
          <w:sz w:val="28"/>
        </w:rPr>
        <w:t xml:space="preserve">, 47-бабы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ШЕШТІ:</w:t>
      </w:r>
    </w:p>
    <w:bookmarkEnd w:id="0"/>
    <w:bookmarkStart w:name="z8" w:id="1"/>
    <w:p>
      <w:pPr>
        <w:spacing w:after="0"/>
        <w:ind w:left="0"/>
        <w:jc w:val="both"/>
      </w:pPr>
      <w:r>
        <w:rPr>
          <w:rFonts w:ascii="Times New Roman"/>
          <w:b w:val="false"/>
          <w:i w:val="false"/>
          <w:color w:val="000000"/>
          <w:sz w:val="28"/>
        </w:rPr>
        <w:t>
      1. Кербұлақ ауданының жергілікті бюджетінің есебінен қаржыландырылатын, Кербұлақ ауданы Сарыөзек ауылында орналасқан,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тәрбиеленушілеріне қоғамдық көлікте (таксиден басқа) жол жүру билетінің толық құнының елу пайызында (жазғы демалысты қоспағанда) жеңілдікпен жол жүру құқығы берілсін.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"Жетісу облысы білім басқармасының Кербұлақ ауданы бойынша білім бөлімі" мемлекеттік мекемесіне жүктелсін (келісім бойынша).</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