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9864" w14:textId="2ff9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30 маусымдағы № 64 "Қарағанды облысының әлеуметтік маңызы бар ауданаралық (облысішілік қалааралық) қатынастар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18 сәуірдегі № 30 шешімі. Қарағанды облысының Әділет департаментінде 2023 жылғы 19 сәуірде № 6386-09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"Қарағанды облысының әлеуметтік маңызы бар ауданаралық (облысішілік қалааралық) қатынастар тізбесін айқындау туралы" 2016 жылғы 30 маусымдағы №64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департаментінде 2016 жылғы 25 шілдеде № 3917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шешімнің орындалуын бақылау құрылыс, көлік және коммуналдық шаруаршылық жөніндегі тұрақты комиссиясына жүктелсін.";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 шешіміне 1-қосымша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ауданаралық (облысішілік қалааралық) қатынастар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 "Қарағанды-Абай"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 "Қарағанды-Шахтинск"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 "Қарағанды-Саран"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№204 "Саран-Абай"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 "Шахтинск-Топар"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 "Қарағанды-Киевка"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 "Қарағанды-Құланөтпес"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 "Қарағанды-Қушоқы"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"Қарағанды-Родниковский"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"Қарағанды-Шахтер демалыс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 "Қарағанды-Балқаш"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 "Қарағанды-Индустриальный"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№175 "Қарағанды-Шұбаркөл"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"Қарағанды (14 ықшам ауданы)-Ботақара"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"Қарағанды-Бесоба (Ынталы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 "Қарағанды-Ақадыр"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 "Қарағанды-Белағаш"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 "Қарағанды (14 ықшам ауданы арқылы)-Теміртау"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 "Қарағанды-Ақтоғай"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 "Балқаш-Нүркен"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"Балқаш-Нарманбет"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"Балқаш-Шұбартау"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"Балқаш-Қызыл 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"Балқаш-Приозерск"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"Балқаш-Жалаңаш"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"Балқаш-Ақтоғай"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 "Қарағанды-Святогоровка (Телман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"Қарағанды-Садовое (Ақпан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"Қарағанды-Семізбұғы"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"Қарағанды-Ботақара"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 "Теміртау-Ынтымақ"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 "Карағанды-Төрткөл"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"Теміртау-Ростовка"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"Қарағанды-Суық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 "Қарағанды-Көктенкөл"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"Қарағанды-Егіндібұлақ"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 "Қарағанды-Карағайлы"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 "Қарағанды-Урожайный"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 "Қарағанды-Мұстафин"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 "Қарағанды-Теміртау"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"Қарағанды-Спасск"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№216 "Шахтинск-Теміртау"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 "Қарағанды-Шахан"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"Қарағанды-Топар"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"Қарағанды-Қарқаралы"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№161 "Қарағанды-Крещеновка"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