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9dc4" w14:textId="a799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2023 жылғы 17 ақпандағы № 12/01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2023 жылғы 13 қыркүйектегі № 65/01 қаулысы. Қарағанды облысының Әділет департаментінде 2023 жылғы 18 қыркүйекте № 6483-09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2023 жылғы 17 ақпандағы № 12/01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6364-09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қаулының </w:t>
      </w:r>
      <w:r>
        <w:rPr>
          <w:rFonts w:ascii="Times New Roman"/>
          <w:b w:val="false"/>
          <w:i w:val="false"/>
          <w:color w:val="000000"/>
          <w:sz w:val="28"/>
        </w:rPr>
        <w:t>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Қазақстан Республикасы</w:t>
      </w:r>
    </w:p>
    <w:bookmarkEnd w:id="5"/>
    <w:bookmarkStart w:name="z11" w:id="6"/>
    <w:p>
      <w:pPr>
        <w:spacing w:after="0"/>
        <w:ind w:left="0"/>
        <w:jc w:val="both"/>
      </w:pPr>
      <w:r>
        <w:rPr>
          <w:rFonts w:ascii="Times New Roman"/>
          <w:b w:val="false"/>
          <w:i w:val="false"/>
          <w:color w:val="000000"/>
          <w:sz w:val="28"/>
        </w:rPr>
        <w:t>
      Ауыл шаруашылығы министрлігі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13</w:t>
            </w:r>
            <w:r>
              <w:br/>
            </w:r>
            <w:r>
              <w:rPr>
                <w:rFonts w:ascii="Times New Roman"/>
                <w:b w:val="false"/>
                <w:i w:val="false"/>
                <w:color w:val="000000"/>
                <w:sz w:val="20"/>
              </w:rPr>
              <w:t>қыркүйектегі</w:t>
            </w:r>
            <w:r>
              <w:br/>
            </w:r>
            <w:r>
              <w:rPr>
                <w:rFonts w:ascii="Times New Roman"/>
                <w:b w:val="false"/>
                <w:i w:val="false"/>
                <w:color w:val="000000"/>
                <w:sz w:val="20"/>
              </w:rPr>
              <w:t>№ 65/01</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1-қосымша</w:t>
            </w:r>
          </w:p>
        </w:tc>
      </w:tr>
    </w:tbl>
    <w:bookmarkStart w:name="z14" w:id="7"/>
    <w:p>
      <w:pPr>
        <w:spacing w:after="0"/>
        <w:ind w:left="0"/>
        <w:jc w:val="left"/>
      </w:pPr>
      <w:r>
        <w:rPr>
          <w:rFonts w:ascii="Times New Roman"/>
          <w:b/>
          <w:i w:val="false"/>
          <w:color w:val="000000"/>
        </w:rPr>
        <w:t xml:space="preserve">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2 101 425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 100 басқа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100 бастан 200 басқа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малдың аналық басы: 20 бастан 500 басқа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13</w:t>
            </w:r>
            <w:r>
              <w:br/>
            </w:r>
            <w:r>
              <w:rPr>
                <w:rFonts w:ascii="Times New Roman"/>
                <w:b w:val="false"/>
                <w:i w:val="false"/>
                <w:color w:val="000000"/>
                <w:sz w:val="20"/>
              </w:rPr>
              <w:t>қыркүйектегі</w:t>
            </w:r>
            <w:r>
              <w:br/>
            </w:r>
            <w:r>
              <w:rPr>
                <w:rFonts w:ascii="Times New Roman"/>
                <w:b w:val="false"/>
                <w:i w:val="false"/>
                <w:color w:val="000000"/>
                <w:sz w:val="20"/>
              </w:rPr>
              <w:t>№ 65/01</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2-қосымша</w:t>
            </w:r>
          </w:p>
        </w:tc>
      </w:tr>
    </w:tbl>
    <w:bookmarkStart w:name="z17" w:id="8"/>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нормативтері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ірі қара малдың аналық басының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 100 басқа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100 бастан 200 басқа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ұсақ мүйізді малдың аналық басының азығына жұмсалған шығындар құнын арзандату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малдың аналық басы: 20 бастан 500 басқа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13</w:t>
            </w:r>
            <w:r>
              <w:br/>
            </w:r>
            <w:r>
              <w:rPr>
                <w:rFonts w:ascii="Times New Roman"/>
                <w:b w:val="false"/>
                <w:i w:val="false"/>
                <w:color w:val="000000"/>
                <w:sz w:val="20"/>
              </w:rPr>
              <w:t>қыркүйектегі</w:t>
            </w:r>
            <w:r>
              <w:br/>
            </w:r>
            <w:r>
              <w:rPr>
                <w:rFonts w:ascii="Times New Roman"/>
                <w:b w:val="false"/>
                <w:i w:val="false"/>
                <w:color w:val="000000"/>
                <w:sz w:val="20"/>
              </w:rPr>
              <w:t>№ 65/01</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3-қосымша</w:t>
            </w:r>
          </w:p>
        </w:tc>
      </w:tr>
    </w:tbl>
    <w:bookmarkStart w:name="z20" w:id="9"/>
    <w:p>
      <w:pPr>
        <w:spacing w:after="0"/>
        <w:ind w:left="0"/>
        <w:jc w:val="left"/>
      </w:pPr>
      <w:r>
        <w:rPr>
          <w:rFonts w:ascii="Times New Roman"/>
          <w:b/>
          <w:i w:val="false"/>
          <w:color w:val="000000"/>
        </w:rPr>
        <w:t xml:space="preserve"> Субсидиялар алушыларға қойылатын өлшемшарттар және өтінім беру мерзімдері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 шаруашылығы жануарларын бірдейлендіру жөніндегі дерекқор ақпаратында аналық мал басының деректерге сәйкес және тіркеуде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маусым- желтоқсан 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1. өтінім берген сәтте 50 бастан кем емес және 200 бастан аспайтын меншікті аналық малдың болуы;</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мал басының жасы 18 айдан бастап, бірақ 120 айдан аспауы;</w:t>
            </w:r>
          </w:p>
          <w:p>
            <w:pPr>
              <w:spacing w:after="20"/>
              <w:ind w:left="20"/>
              <w:jc w:val="both"/>
            </w:pPr>
            <w:r>
              <w:rPr>
                <w:rFonts w:ascii="Times New Roman"/>
                <w:b w:val="false"/>
                <w:i w:val="false"/>
                <w:color w:val="000000"/>
                <w:sz w:val="20"/>
              </w:rPr>
              <w:t>
3. азықтық дақылдар егіс алқабының болмауы немесе егіс алқабы 1000 гектардан артық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1. өтінім берген сәтте 20 бастан кем емес және 500 бастан аспайтын меншікті аналық малдың болуы;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мал басының жасы 12 айдан бастап, бірақ 96 айдан аспауы;</w:t>
            </w:r>
          </w:p>
          <w:p>
            <w:pPr>
              <w:spacing w:after="20"/>
              <w:ind w:left="20"/>
              <w:jc w:val="both"/>
            </w:pPr>
            <w:r>
              <w:rPr>
                <w:rFonts w:ascii="Times New Roman"/>
                <w:b w:val="false"/>
                <w:i w:val="false"/>
                <w:color w:val="000000"/>
                <w:sz w:val="20"/>
              </w:rPr>
              <w:t>
3. азықтық дақылдар егіс алқабының болмауы немесе егіс алқабы 1000 гектардан артық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тамыз- желтоқсан айлары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