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a6cd" w14:textId="d88a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2012 жылғы 16 сәуірдегі № 32 "Қарағанды қаласының тұрғындарына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2023 жылғы 25 мамырдағы № 31 шешімі. Қарағанды облысының Әділет департаментінде 2023 жылғы 26 мамырда № 6417-09 болып тіркелді. Күші жойылды - Қарағанды қалалық мәслихатының 2024 жылғы 3 шілдедегі № 165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03.07.2024 </w:t>
      </w:r>
      <w:r>
        <w:rPr>
          <w:rFonts w:ascii="Times New Roman"/>
          <w:b w:val="false"/>
          <w:i w:val="false"/>
          <w:color w:val="ff0000"/>
          <w:sz w:val="28"/>
        </w:rPr>
        <w:t>№ 165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қалалық мәслихатының 2012 жылғы 16 сәуірдегі № 32 "Қарағанды қаласының тұрғындарына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№8-1-154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Қарағанды қаласының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3"/>
    <w:bookmarkStart w:name="z9" w:id="4"/>
    <w:p>
      <w:pPr>
        <w:spacing w:after="0"/>
        <w:ind w:left="0"/>
        <w:jc w:val="both"/>
      </w:pPr>
      <w:r>
        <w:rPr>
          <w:rFonts w:ascii="Times New Roman"/>
          <w:b w:val="false"/>
          <w:i w:val="false"/>
          <w:color w:val="000000"/>
          <w:sz w:val="28"/>
        </w:rPr>
        <w:t>
      Шекті-жол берілген шығыстар үлесі зейнеткерлік жасқа жетпеген мүгедектігі бар адамдар (жалғыз тұратын мүгедектігі бар адамдар, мүгедектігі бар адамдардан тұратын отбасылар, 18 жасқа дейінгі балалары бар мүгедектігі бар адамдар, мүгедектігі бар адамдар мен олардың күтімімен айналысатын адамдар) үшін отбасының (азаматтың) жиынтық табысының 3 пайызы мөлшерінде, өзге санаттардағы азаматтар үшін отбасының (азаматтың) жиынтық табысының 4 пайызы мөлшерінде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p>
    <w:bookmarkStart w:name="z11" w:id="5"/>
    <w:p>
      <w:pPr>
        <w:spacing w:after="0"/>
        <w:ind w:left="0"/>
        <w:jc w:val="both"/>
      </w:pPr>
      <w:r>
        <w:rPr>
          <w:rFonts w:ascii="Times New Roman"/>
          <w:b w:val="false"/>
          <w:i w:val="false"/>
          <w:color w:val="000000"/>
          <w:sz w:val="28"/>
        </w:rPr>
        <w:t>
      "10. Алкогольге немесе есірткіге тәуелді отбасы мүшелерімен әлде 18 жасқа толмаған адамдармен бірге тұратын және пәтерлердің меншік иесі болып табылатын зейнеткерлерге және мүгедектігі бар адамдарға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p>
    <w:bookmarkEnd w:id="5"/>
    <w:bookmarkStart w:name="z12" w:id="6"/>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