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5ffb" w14:textId="8fe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2023 жылғы 27 маусымдағы № 269/4 шешімі. Қарағанды облысының Әділет департаментінде 2023 жылғы 29 маусымда № 6450-09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кезенде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