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796a" w14:textId="44f7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2023 жылғы 27 маусымдағы № VIII-5/51 шешімі. Қарағанды облысының Әділет департаментінде 2023 жылғы 29 маусымда № 6453-09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Қарқаралы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 кезеңінде алынған (алынуға жататын) кірістер бойынша 4%-дан 2%-ға дейін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