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d4340" w14:textId="f7d43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 облысының мемлекеттік мектепке дейiнгi ұйымдарында және мемлекеттік білім беру тапсырысы орналастырылған жекеменшік мектепке дейінгі ұйымдарында тәрбиеленушілерді тамақтандыруға кететін шығындарды өтеу туралы</w:t>
      </w:r>
    </w:p>
    <w:p>
      <w:pPr>
        <w:spacing w:after="0"/>
        <w:ind w:left="0"/>
        <w:jc w:val="both"/>
      </w:pPr>
      <w:r>
        <w:rPr>
          <w:rFonts w:ascii="Times New Roman"/>
          <w:b w:val="false"/>
          <w:i w:val="false"/>
          <w:color w:val="000000"/>
          <w:sz w:val="28"/>
        </w:rPr>
        <w:t>Қызылорда облысы әкімдігінің 2023 жылғы 3 қарашадағы № 190 қаулысы. Қызылорда облысының Әділет департаментінде 2023 жылғы 7 қарашада № 8463-11 болып тіркелді</w:t>
      </w:r>
    </w:p>
    <w:p>
      <w:pPr>
        <w:spacing w:after="0"/>
        <w:ind w:left="0"/>
        <w:jc w:val="both"/>
      </w:pPr>
      <w:bookmarkStart w:name="z4" w:id="0"/>
      <w:r>
        <w:rPr>
          <w:rFonts w:ascii="Times New Roman"/>
          <w:b w:val="false"/>
          <w:i w:val="false"/>
          <w:color w:val="000000"/>
          <w:sz w:val="28"/>
        </w:rPr>
        <w:t xml:space="preserve">
      "Әлеуметтік көмек көрсетілетін азаматтарға әлеуметтік көмектің мөлшерін, көздерін, түрлерін және оны беру қағидаларын бекіту туралы" Қазақстан Республикасы Үкіметінің 2012 жылғы 12 наурыздағы </w:t>
      </w:r>
      <w:r>
        <w:rPr>
          <w:rFonts w:ascii="Times New Roman"/>
          <w:b w:val="false"/>
          <w:i w:val="false"/>
          <w:color w:val="000000"/>
          <w:sz w:val="28"/>
        </w:rPr>
        <w:t>№ 320</w:t>
      </w:r>
      <w:r>
        <w:rPr>
          <w:rFonts w:ascii="Times New Roman"/>
          <w:b w:val="false"/>
          <w:i w:val="false"/>
          <w:color w:val="000000"/>
          <w:sz w:val="28"/>
        </w:rPr>
        <w:t xml:space="preserve"> қаулысына, "Тиісті типтердегі және түрлердегі мектепке дейінгі, орта, техникалық және кәсіптік, орта білімнен кейінгі, қосымша білім беру ұйымдары қызметінің үлгілік қағидаларын бекіту туралы" Қазақстан Республикасы Оқу-ағарту министрінің 2022 жылғы 31 тамыздағы </w:t>
      </w:r>
      <w:r>
        <w:rPr>
          <w:rFonts w:ascii="Times New Roman"/>
          <w:b w:val="false"/>
          <w:i w:val="false"/>
          <w:color w:val="000000"/>
          <w:sz w:val="28"/>
        </w:rPr>
        <w:t>№ 385</w:t>
      </w:r>
      <w:r>
        <w:rPr>
          <w:rFonts w:ascii="Times New Roman"/>
          <w:b w:val="false"/>
          <w:i w:val="false"/>
          <w:color w:val="000000"/>
          <w:sz w:val="28"/>
        </w:rPr>
        <w:t xml:space="preserve"> бұйрығына (Нормативтік құқықтық актілерді мемлекеттік тіркеу тізілімінде № 29329 болып тіркелген) сәйкес Қызылорда облысының әкімдігі ҚАУЛЫ ЕТЕДІ:</w:t>
      </w:r>
    </w:p>
    <w:bookmarkEnd w:id="0"/>
    <w:bookmarkStart w:name="z5" w:id="1"/>
    <w:p>
      <w:pPr>
        <w:spacing w:after="0"/>
        <w:ind w:left="0"/>
        <w:jc w:val="both"/>
      </w:pPr>
      <w:r>
        <w:rPr>
          <w:rFonts w:ascii="Times New Roman"/>
          <w:b w:val="false"/>
          <w:i w:val="false"/>
          <w:color w:val="000000"/>
          <w:sz w:val="28"/>
        </w:rPr>
        <w:t>
      1. Қызылорда облысының мемлекеттік мектепке дейiнгi ұйымдарында және мемлекеттік білім беру тапсырысы орналастырылған жекеменшік мектепке дейінгі ұйымдарында әлеуметтік көмек алуға құқығы бар отбасылардан шыққан тәрбиеленушілерді тамақтандыруға кететін шығындар жергілікті бюджеттен толығымен өтелсін.</w:t>
      </w:r>
    </w:p>
    <w:bookmarkEnd w:id="1"/>
    <w:bookmarkStart w:name="z6" w:id="2"/>
    <w:p>
      <w:pPr>
        <w:spacing w:after="0"/>
        <w:ind w:left="0"/>
        <w:jc w:val="both"/>
      </w:pPr>
      <w:r>
        <w:rPr>
          <w:rFonts w:ascii="Times New Roman"/>
          <w:b w:val="false"/>
          <w:i w:val="false"/>
          <w:color w:val="000000"/>
          <w:sz w:val="28"/>
        </w:rPr>
        <w:t>
      2. Осы қаулының орындалуын бақылау Қызылорда облысы әкімінің жетекшілік ететін орынбасарына жүктелсін.</w:t>
      </w:r>
    </w:p>
    <w:bookmarkEnd w:id="2"/>
    <w:bookmarkStart w:name="z7"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енгiзiледi.</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Қызылорда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Налибаев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