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5f60" w14:textId="d805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28 сәуірдегі № 13-2/5 шешімі. Қызылорда облысының Әділет департаментінде 2023 жылғы 11 мамырда № 8400-11 болып тіркелді. Күші жойылды - Қызылорда қалалық мәслихатының 2023 жылғы 20 желтоқсандағы № 89-11/6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89-11/6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Қызылорда қалалық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2023 жылғы 1 қаңтардан бастап 31 желтоқсанды қоса алғанда - болу құнының 5 (бес) пайызы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