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fd8" w14:textId="769c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28 сәуірдегі № 19 шешімі. Қызылорда облысының Әділет департаментінде 2023 жылғы 15 мамырда № 8407-11 болып тіркелді. Күші жойылды - Қызылорда облысы Қазалы аудандық мәслихатының 2024 жылғы 6 мамырдағы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"Қазалы ауданы бойынша тұрмыстық қатты қалдықтарды жинауға, әкетуге және көмуге арналған тарифтерді бекіту туралы" Қазалы аудандық мәслихатының 2019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6687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халық үшін тұрмыстық қатты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