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ccd" w14:textId="22a5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Төретам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Төретам кенті әкімінің 2023 жылғы 27 ақпандағы N 112 шешімі. Қызылорда облысының Әділет департаментінде 2023 жылғы 2 наурызда № 8369-11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Төретам кентінің тұрғындарының пікірін ескере отырып және облыстық ономастика комиссиясының 2022 жылғы 23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Төретам кентіндегі Жаңақұрылыс көшесі Ахмет Байтұрсынұлы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Төретам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