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9cbb" w14:textId="07c9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27 маусымдағы № 4/2 шешімі. Қызылорда облысының Әділет департаментінде 2023 жылғы 3 шілдеде № 8433-11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ауданы бойынша бөлшек салықтың арнаулы салық режимін қолдану кезінде мөлшерлеме мөлшері 4 пайыздан 2 пайызға дейін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2023 жылдың 1 қаңтарынан бастап туындаған қатынастарға таралады.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