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3e6d" w14:textId="aa53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Тұран ауылдық округі Ш.Қодаманов ауылының атауы жоқ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Тұран ауылдық округі әкімінің 2023 жылғы 15 наурыздағы № 99 шешімі. Қызылорда облысының Әділет департаментінде 2023 жылғы 16 наурызда № 8375-11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Ш.Қодаманов ауылы тұрғындарының пікірін ескере отырып және облыстық ономастика комиссиясының 2022 жылғы 18 тамыздағы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Тұран ауылдық округі Ш.Қодаманов ауылындағы атауы жоқ көшеге Оспан Байдүйсенов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