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3e6d" w14:textId="aa53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Тұран ауылдық округі Ш.Қодаманов ауылының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Тұран ауылдық округі әкімінің 2023 жылғы 15 наурыздағы № 99 шешімі. Қызылорда облысының Әділет департаментінде 2023 жылғы 16 наурызда № 8375-11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Ш.Қодаманов ауылы тұрғындарының пікірін ескере отырып және облыстық ономастика комиссиясының 2022 жылғы 18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Тұран ауылдық округі Ш.Қодаманов ауылындағы атауы жоқ көшеге Оспан Байдүйсенов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