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2f65" w14:textId="07b2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бойынша 2024 - 2026 жылдарда субсидиялауға жататын әлеуметтік маңызы бар қатынастардың тізбесін айқындау туралы</w:t>
      </w:r>
    </w:p>
    <w:p>
      <w:pPr>
        <w:spacing w:after="0"/>
        <w:ind w:left="0"/>
        <w:jc w:val="both"/>
      </w:pPr>
      <w:r>
        <w:rPr>
          <w:rFonts w:ascii="Times New Roman"/>
          <w:b w:val="false"/>
          <w:i w:val="false"/>
          <w:color w:val="000000"/>
          <w:sz w:val="28"/>
        </w:rPr>
        <w:t>Маңғыстау облысы мәслихатының 2023 жылғы 8 желтоқсандағы № 7/75 шешімі. Маңғыстау облысы Әділет департаментінде 2023 жылғы 25 желтоқсанда № 4658-12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Автомобиль көлігі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1-тармағының 5) тармақшасына және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Республикасының Инвестициялар және даму министрінің міндетін атқарушының 2015 жылғы 25 тамыздағы </w:t>
      </w:r>
      <w:r>
        <w:rPr>
          <w:rFonts w:ascii="Times New Roman"/>
          <w:b w:val="false"/>
          <w:i w:val="false"/>
          <w:color w:val="000000"/>
          <w:sz w:val="28"/>
        </w:rPr>
        <w:t>№ 883</w:t>
      </w:r>
      <w:r>
        <w:rPr>
          <w:rFonts w:ascii="Times New Roman"/>
          <w:b w:val="false"/>
          <w:i w:val="false"/>
          <w:color w:val="000000"/>
          <w:sz w:val="28"/>
        </w:rPr>
        <w:t xml:space="preserve"> бұйрығына сәйкес (нормативтік құқықтық актілерді мемлекеттік тіркеу Тізілімінде № 12353 болып тіркелген),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Мұнайлы ауданы бойынша 2024-2026 жылдарда субсидиялауға жататын әлеуметтік маңызы бар қатынастардың тізбесі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7/75 шешіміне қосымша</w:t>
            </w:r>
          </w:p>
        </w:tc>
      </w:tr>
    </w:tbl>
    <w:bookmarkStart w:name="z11" w:id="3"/>
    <w:p>
      <w:pPr>
        <w:spacing w:after="0"/>
        <w:ind w:left="0"/>
        <w:jc w:val="left"/>
      </w:pPr>
      <w:r>
        <w:rPr>
          <w:rFonts w:ascii="Times New Roman"/>
          <w:b/>
          <w:i w:val="false"/>
          <w:color w:val="000000"/>
        </w:rPr>
        <w:t xml:space="preserve"> Мұнайлы ауданы бойынша 2024-2026 жылдарда субсидиялауға жататын әлеуметтік маңызы бар қатынастардың тізбесі</w:t>
      </w:r>
    </w:p>
    <w:bookmarkEnd w:id="3"/>
    <w:p>
      <w:pPr>
        <w:spacing w:after="0"/>
        <w:ind w:left="0"/>
        <w:jc w:val="both"/>
      </w:pPr>
      <w:r>
        <w:rPr>
          <w:rFonts w:ascii="Times New Roman"/>
          <w:b w:val="false"/>
          <w:i w:val="false"/>
          <w:color w:val="ff0000"/>
          <w:sz w:val="28"/>
        </w:rPr>
        <w:t xml:space="preserve">
      Ескерту. Қосымша жаңа редакцияда - Маңғыстау облысы мәслихатының 30.09.2024 </w:t>
      </w:r>
      <w:r>
        <w:rPr>
          <w:rFonts w:ascii="Times New Roman"/>
          <w:b w:val="false"/>
          <w:i w:val="false"/>
          <w:color w:val="ff0000"/>
          <w:sz w:val="28"/>
        </w:rPr>
        <w:t>№ 15/157</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 "Маңғыстау – Дәулет – Қызылтөбе"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 Баянды"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