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6396" w14:textId="2436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бойынша 2023 жылға арналған шетелдіктер үшін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25 сәуірдегі № 2/9 шешімі. Маңғыстау облысы Әділет департаментінде 2023 жылғы 28 сәуірде № 4552-12 болып тіркелді. Күші жойылды - Маңғыстау облысы Бейнеу аудандық мәслихатының 23 қарашадағы 2023 жылғы № 8/74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жарнаны төлеу қағидаларын бекіту туралы" қаулысына сәйкес,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туристерді орналастыру орындарындағы шетелдіктер үшін туристік жарнаның мөлшерлемелері – болу құнының 2 (екі)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