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4338f4" w14:textId="64338f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Бейнеу аудандық мәслихатының 2014 жылғы 24 қарашадағы № 28/196 "Бейнеу ауданының Құрмет грамотасымен марапаттау туралы ережені бекіту туралы" шешіміне өзгерістер енгізу туралы</w:t>
      </w:r>
    </w:p>
    <w:p>
      <w:pPr>
        <w:spacing w:after="0"/>
        <w:ind w:left="0"/>
        <w:jc w:val="both"/>
      </w:pPr>
      <w:r>
        <w:rPr>
          <w:rFonts w:ascii="Times New Roman"/>
          <w:b w:val="false"/>
          <w:i w:val="false"/>
          <w:color w:val="000000"/>
          <w:sz w:val="28"/>
        </w:rPr>
        <w:t>Маңғыстау облысы Бейнеу аудандық мәслихатының 2023 жылғы 25 сәуірдегі № 2/8 шешімі. Маңғыстау облысы Әділет департаментінде 2023 жылғы 28 сәуірде № 4553-12 болып тіркелді</w:t>
      </w:r>
    </w:p>
    <w:p>
      <w:pPr>
        <w:spacing w:after="0"/>
        <w:ind w:left="0"/>
        <w:jc w:val="both"/>
      </w:pPr>
      <w:bookmarkStart w:name="z1" w:id="0"/>
      <w:r>
        <w:rPr>
          <w:rFonts w:ascii="Times New Roman"/>
          <w:b w:val="false"/>
          <w:i w:val="false"/>
          <w:color w:val="000000"/>
          <w:sz w:val="28"/>
        </w:rPr>
        <w:t>
      Бейнеу аудандық мәслихаты ШЕШТІ:</w:t>
      </w:r>
    </w:p>
    <w:bookmarkEnd w:id="0"/>
    <w:bookmarkStart w:name="z2" w:id="1"/>
    <w:p>
      <w:pPr>
        <w:spacing w:after="0"/>
        <w:ind w:left="0"/>
        <w:jc w:val="both"/>
      </w:pPr>
      <w:r>
        <w:rPr>
          <w:rFonts w:ascii="Times New Roman"/>
          <w:b w:val="false"/>
          <w:i w:val="false"/>
          <w:color w:val="000000"/>
          <w:sz w:val="28"/>
        </w:rPr>
        <w:t xml:space="preserve">
      1. "Бейнеу ауданының Құрмет грамотасымен марапаттау туралы ережені бекіту туралы" Бейнеу аудандық мәслихатының 2014 жылғы 24 қарашадағы </w:t>
      </w:r>
      <w:r>
        <w:rPr>
          <w:rFonts w:ascii="Times New Roman"/>
          <w:b w:val="false"/>
          <w:i w:val="false"/>
          <w:color w:val="000000"/>
          <w:sz w:val="28"/>
        </w:rPr>
        <w:t>№28/196</w:t>
      </w:r>
      <w:r>
        <w:rPr>
          <w:rFonts w:ascii="Times New Roman"/>
          <w:b w:val="false"/>
          <w:i w:val="false"/>
          <w:color w:val="000000"/>
          <w:sz w:val="28"/>
        </w:rPr>
        <w:t xml:space="preserve"> шешіміне (нормативтік құқықтық актілерді мемлекеттік тіркеу Тізілімінде №2561 болып тіркелген) келесідей өзгерістер енгізілсін:</w:t>
      </w:r>
    </w:p>
    <w:bookmarkEnd w:id="1"/>
    <w:bookmarkStart w:name="z3" w:id="2"/>
    <w:p>
      <w:pPr>
        <w:spacing w:after="0"/>
        <w:ind w:left="0"/>
        <w:jc w:val="both"/>
      </w:pPr>
      <w:r>
        <w:rPr>
          <w:rFonts w:ascii="Times New Roman"/>
          <w:b w:val="false"/>
          <w:i w:val="false"/>
          <w:color w:val="000000"/>
          <w:sz w:val="28"/>
        </w:rPr>
        <w:t xml:space="preserve">
      Бейнеу ауданының Құрмет грамотасымен марапаттау туралы </w:t>
      </w:r>
      <w:r>
        <w:rPr>
          <w:rFonts w:ascii="Times New Roman"/>
          <w:b w:val="false"/>
          <w:i w:val="false"/>
          <w:color w:val="000000"/>
          <w:sz w:val="28"/>
        </w:rPr>
        <w:t>ережесінде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тармақ</w:t>
      </w:r>
      <w:r>
        <w:rPr>
          <w:rFonts w:ascii="Times New Roman"/>
          <w:b w:val="false"/>
          <w:i w:val="false"/>
          <w:color w:val="000000"/>
          <w:sz w:val="28"/>
        </w:rPr>
        <w:t xml:space="preserve"> жаңа редакцияда жазылсын:</w:t>
      </w:r>
    </w:p>
    <w:bookmarkStart w:name="z5" w:id="3"/>
    <w:p>
      <w:pPr>
        <w:spacing w:after="0"/>
        <w:ind w:left="0"/>
        <w:jc w:val="both"/>
      </w:pPr>
      <w:r>
        <w:rPr>
          <w:rFonts w:ascii="Times New Roman"/>
          <w:b w:val="false"/>
          <w:i w:val="false"/>
          <w:color w:val="000000"/>
          <w:sz w:val="28"/>
        </w:rPr>
        <w:t>
      "11. Құрмет грамотасы аудандық мәслихаттың төрағасымен не аудан әкімімен немесе оның орынбасарларымен марапатталушының жұмыс істейтін еңбек ұжымында, мәслихат сессияларында, жиындарда және аудан активінің жиналыстарында салтанатты түрде табыс етіледі.";</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 тармақ</w:t>
      </w:r>
      <w:r>
        <w:rPr>
          <w:rFonts w:ascii="Times New Roman"/>
          <w:b w:val="false"/>
          <w:i w:val="false"/>
          <w:color w:val="000000"/>
          <w:sz w:val="28"/>
        </w:rPr>
        <w:t xml:space="preserve"> жаңа редакцияда жазылсын:</w:t>
      </w:r>
    </w:p>
    <w:bookmarkStart w:name="z7" w:id="4"/>
    <w:p>
      <w:pPr>
        <w:spacing w:after="0"/>
        <w:ind w:left="0"/>
        <w:jc w:val="both"/>
      </w:pPr>
      <w:r>
        <w:rPr>
          <w:rFonts w:ascii="Times New Roman"/>
          <w:b w:val="false"/>
          <w:i w:val="false"/>
          <w:color w:val="000000"/>
          <w:sz w:val="28"/>
        </w:rPr>
        <w:t>
      "13. Құрмет грамотасы – беткі жағында Елтаңба белгісімен және мемлекеттік тілде "Құрмет грамотасы" деп жазылған, қосымша бетшесі бар көгілдір түсті папка. Қосымша бетше типографиялық тәсілмен, ақ түсті тығыз қағаздан дайындалады.</w:t>
      </w:r>
    </w:p>
    <w:bookmarkEnd w:id="4"/>
    <w:bookmarkStart w:name="z8" w:id="5"/>
    <w:p>
      <w:pPr>
        <w:spacing w:after="0"/>
        <w:ind w:left="0"/>
        <w:jc w:val="both"/>
      </w:pPr>
      <w:r>
        <w:rPr>
          <w:rFonts w:ascii="Times New Roman"/>
          <w:b w:val="false"/>
          <w:i w:val="false"/>
          <w:color w:val="000000"/>
          <w:sz w:val="28"/>
        </w:rPr>
        <w:t>
      Қосымшаның айқара ашылған бетінің сол жағы ұлттық оюмен өрнектелген, ал оң жағының жоғарғы бөлігінде Қазақстан Республикасының Мемлекеттік Елтаңбасы бейнеленген. Қазақстан Республикасының Мемлекеттік Елтаңбасы бейнесінің төменгі жағында марапатталушының тегін, атын, әкесінің атын және сіңірген еңбектерін көрсету үшін орын қалдырылады. Мәтіннің астында қосарланып аудан әкімінің және аудандық мәслихат төрағасының қолдары орналасады.".</w:t>
      </w:r>
    </w:p>
    <w:bookmarkEnd w:id="5"/>
    <w:bookmarkStart w:name="z9" w:id="6"/>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Бейнеу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Бораш</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