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e8af" w14:textId="7e5e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пестицидтердің, биоагенттердің (энтомофагтардың) тізбесі мен субсидиялар нормаларын, сондай-ақ пестицидтерді, биоагенттерді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3 сәуірдегі № 138 қаулысы. Қостанай облысының Әділет департаментінде 2023 жылғы 4 сәуірде № 9947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пестицидтердің, биоагенттердің (энтомофагтардың) тізбесі мен субсидиялар нормалары;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пестицидтерді, биоагенттерді (энтомофагтарды) субсидиялауға арналған бюджет қаражатының көлемдері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Қостанай облысының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пестицидтердің, биоагенттердің (энтомофагтардың) тізбесі мен субсидиялар нормалары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Қостанай облысы әкімдігінің 05.06.2023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Пестицидтердің топтары бойынша әсер етуші зат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Пестицидтің (аналогы) 1 литріне (килограммына)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1428,5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860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этилгексил эфирі түріндегі 2,4-Д дихлорфеноксисірке суы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суы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дихлорфеноксисірке суы қышқылы,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дихлорфеноксисірке суы қышқылы, 344 грамм/литр + дикамба,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БРЭМБО,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эмульгирленлірілетін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ұшпа эфирлер түріндегі 2,4-Д қышқылдар,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клопиралидтің 2-этилгексил эфирі,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420 грамм/литр + дикамба қышқылының 2-этилгексил эфирі,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күрделі түріндегі, 2,4-Д қышқылы, 564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зауыттық бинарлық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Д–АРМОН–Эфир, 72%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 + диметиламин тұзы түріндегі дикамба қышқылы,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клопиралид, 40 грамм/литр күрделі 2-этилгексил эфирлері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түрінде,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ЭНТОГЛИФОС, 50%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калий тұзы,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қышқылдары, 360 грамм/литр + хлорсульфурон қышқылдары,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метсульфурон-метил,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20,0,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 гликоль ерітіндісі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ИМАЗЕТ, 100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 + тиенкарбазон-метил, 22,5 грамм/килограмм + мефенпир-диэтил-антидот,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25 грамм/литр + амидосульфурон, 100 грамм/литр + мефенпир-диэтил-антидот,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АМИДА, майлы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галоксифоп-п-метил,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түріндегі, 450 грамм/литр клопиралид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майлы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КАРБУЗИН, 70% суланатын ұнтақ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ТАЛАНТ, майлы дисперсиясы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клоквинтосет-мексила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клоквинтоцет-мексил-антидот,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МЕРИТ 45,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феноксапроп-п-этил, 50 грамм/литр + клоквинтоцет-мексил,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клоквинтоцет-мексил-антидот,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 мексил,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йодосульфурон-метил-натрия, 1,0 грамм/литр + тиенкарбазон-метил, 10 грамм/литр + ципросульфид-антидот,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МАЙСТЕР ПАУЭР,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2,4-Д қышқылы, 410 грамм/литр + флорасулам, 5 грамм/литр + флуроксипир,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трибенурон-метил,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грамм/литр диквата (дибромида)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мефенпир-диэтил,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 глифосаты, 500 грамм/литр + дикват,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 эфирі,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күрделі 2-этилгексил эфирі,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суспензиялық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диметиламин тұзы түрінде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глюфосинаты,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 ПАВ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изооктил, 2,4-Д дихлорфеноксиацет қышқылы,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тұзы бойынша глифосат қышқылы,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630 грамм/литр (2,4-Д этилгексил эфирі, 470 грамм/литр) + 2,4-Д қышқылы, 160 грамм/литр (диметилалкиламин тұзы)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МУШКЕТ ПЛЮС,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қышқылы,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 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ЛЕМУР,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пиклорам, 37,5грамм/литр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биспирибак,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эфир түріндегі 2,4-Д қышқылы,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флорсулам,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2,4 Д қышқылы, 440 грамм/литр + карфентразон-этил, 20 грамм / литр + флуроксипир,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(ұшпайтын эфирлер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клопиралид,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күрделі 2-этилгексил эфирі түріндегі қышқыл,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суспензиялық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 + 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флутриафола,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ТАНДЕМ PRO, коллоидты ерітінді концентраты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12,5% суспензиялық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 41,6,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пропиконазола,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фенпропидин + 125 грамм/литр пропиконазол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 75 грамм/литр + пираклостробин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0,005%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210 грамм/литр + бета-цифлутрин,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 сулы суспензиялық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 сулы суспензиялық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 суспензиялық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сулы дисперленген түйіршік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ОЛРАЙТ, 57%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дисперленген түйіршік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сулы дисперленген түйіршік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фосфид, 560 грамм / 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заттар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 және гербицид және десикант ретінде пайдаланылатын препараттар;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ретінде және ауыл шаруашылығы өнімін өндірушілердің қойма үй-жайларында зиянкестерге қарсы қорларды қолдануға рұқсат етілген препараттар ретінде пайдаланылатын препараттар;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үштік мақсаттағы мемлекеттік тіркеуі бар және инсектицид ретінде және ауыл шаруашылығы өнімін өндірушілердің қойма үй-жайларындағы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қосарлы мақсаттағы мемлекеттік тіркеуден өткен және инсектицид және фунгицид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қосарлы мақсаттағы мемлекеттік тіркеуден өткен және инсектицид және егу алдындағы емдеуге арналған препарат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қосарланған мақсаттағы мемлекеттік тіркеуі бар және уытсыздандырғыш және фунгицид ретінде пайдаланылатын препараттар.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пестицидтерді, биоагенттерді (энтомофагтарды) субсидиялауға бюджеттік қаражат көлемдері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551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 және 22.11.2023 бастап туындаған қатынастарға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4 625 796,0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