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c778" w14:textId="957c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Спорттың басым түрлерінің өңірлік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27 қарашадағы № 503 қаулысы. Қостанай облысының Әділет департаментінде 2023 жылғы 30 қарашада № 10100-10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тармағының 20-5) тармақшасына, Қазақстан Республикасы Мәдениет және спорт министрінің 2017 жылғы 26 шілдедегі № 216 "Қазақстан Республикасында спорт түрлерін саралау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15509 болып тіркелген), Қазақстан Республикасындағы спорт түрлерін саралау бойынша республикалық комиссияның 2023 жылғы 15 қыркүйектегі № 1 хаттамасына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спорттың басым түрлерінің өңірлік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дене шынықтыру және спорт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503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Спорттың басым түрлерінің өңірлік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Топтардың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түрлерінің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түрлерінің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түрлерінің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түрлерінің атауы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жүгіру спорты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Волейболды отырып ойнау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 (Полиатлон)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жеңіл атлетика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жүзу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нысана көздеу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(AIGA нұсқасы)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садақ 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самбо және жауынгерлік самбо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үстел теннисі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шаңғы жарыстары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еркін күрес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үстел теннисі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жеңіл атлетика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еркін күресі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грек-рим күресі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Арбадағы би (паралимпиадалық емес)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жекпе-жектің аралас түрлері (ММА)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құзға өрмелеу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 (тас жолы, трек, маунтинбайк)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бағдарлау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 көздеу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жузу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 кросы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қуу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балық аулау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модельдеу спорты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спорты (спорттық би)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Зендокай Будо каратэ 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Әскери-қолданбалы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Дайдо Джуку Кудо (кудо)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Бирман боксы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Фунакоши каратэ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Спидвей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GAMMA MMA Global Association of Mixed Martial Arts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Эстетикалық топтық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Авиамоделдік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шайбалы хоккей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түсіндірмесі: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AIGA – Аматэур Интернейшнал Греплинг Ассосейшн (Amateur International Grappling Association);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Глобал таеквондо федерейшн (Global taekwon-do federation Global);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MMA – Миксд Мартиал Артс (Мixed Martial Arts);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– Юнайтед Уолд Врестлинг (United World Wrestling);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– Уолд каратэ Федерейшн (Каратэ World Karate Federation;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– Уолд таеквондо Федерейшн (Таэкводо World taekwondo Federation).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