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73b7" w14:textId="f2d7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2023 жылғы 31 қаңтардағы № 44 "2023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29 желтоқсандағы № 589 қаулысы. Қостанай облысының Әділет департаментінде 2023 жылғы 29 желтоқсанда № 10122-10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"2023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2023 жылғы 31 қаңтардағы № 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9927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2023 жылғы 21 тамыздан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каңтардағы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асыл тұқымды тұқымдық бұқасын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немесе сою қуаты тәулігіне кемінде 50 бас іріқара мал болатын ет өңдеуші кәсіпорындарға өткізілген немесе ауыстырылған ірі қара малдың еркек дарақтарының (оның ішінде сүтті және сүтті-етті тұқымдардың еркек дарақтары) құнын арзандату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 союмен және етін бастапқы өңдеумен айналысатын ет өңдеуші кәсіпорындардың сиыр етін дайындау құнын арзандату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сиыр етінің килограмы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2 999 994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7 116 287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35 573 674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9 251 955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 5 миллион данадан басталатын нақты өндіріс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ұяларымен селекциялық және асыл тұқымдық жұмыс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