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23c39" w14:textId="5a23c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қаласында тұрғын үй көмегін көрсетудің мөлшері мен тәртібін айқындау туралы" мәслихаттың 2015 жылғы 9 ақпандағы № 291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мәслихатының 2023 жылғы 14 маусымдағы № 35 шешімі. Қостанай облысының Әділет департаментінде 2023 жылғы 21 маусымда № 10031 болып тіркелді. Күші жойылды - Қостанай облысы Қостанай қаласы мәслихатының 2024 жылғы 9 ақпандағы № 80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қаласы мәслихатының 09.02.2024 </w:t>
      </w:r>
      <w:r>
        <w:rPr>
          <w:rFonts w:ascii="Times New Roman"/>
          <w:b w:val="false"/>
          <w:i w:val="false"/>
          <w:color w:val="ff0000"/>
          <w:sz w:val="28"/>
        </w:rPr>
        <w:t>№ 80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Қостанай қалалық мәслихаты ШЕШТІ:</w:t>
      </w:r>
    </w:p>
    <w:bookmarkStart w:name="z5" w:id="1"/>
    <w:p>
      <w:pPr>
        <w:spacing w:after="0"/>
        <w:ind w:left="0"/>
        <w:jc w:val="both"/>
      </w:pPr>
      <w:r>
        <w:rPr>
          <w:rFonts w:ascii="Times New Roman"/>
          <w:b w:val="false"/>
          <w:i w:val="false"/>
          <w:color w:val="000000"/>
          <w:sz w:val="28"/>
        </w:rPr>
        <w:t xml:space="preserve">
      1. "Қостанай қаласында тұрғын үй көмегін көрсетудің мөлшері мен тәртібін айқындау туралы" мәслихаттың 2015 жылғы 9 ақпандағы № 291 </w:t>
      </w:r>
      <w:r>
        <w:rPr>
          <w:rFonts w:ascii="Times New Roman"/>
          <w:b w:val="false"/>
          <w:i w:val="false"/>
          <w:color w:val="000000"/>
          <w:sz w:val="28"/>
        </w:rPr>
        <w:t>шешіміне</w:t>
      </w:r>
      <w:r>
        <w:rPr>
          <w:rFonts w:ascii="Times New Roman"/>
          <w:b w:val="false"/>
          <w:i w:val="false"/>
          <w:color w:val="000000"/>
          <w:sz w:val="28"/>
        </w:rPr>
        <w:t xml:space="preserve"> (Нормативтік құқытық актілерді мемлекеттік тіркеу тізілімінде № 5400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Көрсетліген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үмiткер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3"/>
    <w:bookmarkStart w:name="z9"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Байгабулов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