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b9aa" w14:textId="c3fb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2023 жылғы 13 сәуірдегі № 12 шешімі. Қостанай облысының Әділет департаментінде 2023 жылғы 2 мамырда № 9990 болып тіркелді. Күші жойылды - Қостанай облысы Денисов ауданы мәслихатының 2023 жылғы 17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17.11.2023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Денисов ауданы мәслихатының 2020 жылғы 16 қыркүйектегі </w:t>
      </w:r>
      <w:r>
        <w:rPr>
          <w:rFonts w:ascii="Times New Roman"/>
          <w:b w:val="false"/>
          <w:i w:val="false"/>
          <w:color w:val="000000"/>
          <w:sz w:val="28"/>
        </w:rPr>
        <w:t>№ 71</w:t>
      </w:r>
      <w:r>
        <w:rPr>
          <w:rFonts w:ascii="Times New Roman"/>
          <w:b w:val="false"/>
          <w:i w:val="false"/>
          <w:color w:val="000000"/>
          <w:sz w:val="28"/>
        </w:rPr>
        <w:t xml:space="preserve"> шешіміне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9462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өзінің қолданысын 2023 жылғы 15 ақпаннан бастап туындаған қатынастарға таратады.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4"/>
    <w:p>
      <w:pPr>
        <w:spacing w:after="0"/>
        <w:ind w:left="0"/>
        <w:jc w:val="left"/>
      </w:pPr>
      <w:r>
        <w:rPr>
          <w:rFonts w:ascii="Times New Roman"/>
          <w:b/>
          <w:i w:val="false"/>
          <w:color w:val="000000"/>
        </w:rPr>
        <w:t xml:space="preserve">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Костанай облысы Денисов ауданыныда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2"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Денисов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4"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5"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6"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7" w:id="14"/>
    <w:p>
      <w:pPr>
        <w:spacing w:after="0"/>
        <w:ind w:left="0"/>
        <w:jc w:val="both"/>
      </w:pPr>
      <w:r>
        <w:rPr>
          <w:rFonts w:ascii="Times New Roman"/>
          <w:b w:val="false"/>
          <w:i w:val="false"/>
          <w:color w:val="000000"/>
          <w:sz w:val="28"/>
        </w:rPr>
        <w:t>
      7) уәкілетті орган – "Денисов ауданы әкімдігінің жұмыспен қамту және әлеуметтік бағдарламалар бөлімі" мемлекеттік мекемесі;</w:t>
      </w:r>
    </w:p>
    <w:bookmarkEnd w:id="14"/>
    <w:bookmarkStart w:name="z28"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p>
    <w:bookmarkEnd w:id="15"/>
    <w:bookmarkStart w:name="z29"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0" w:id="17"/>
    <w:p>
      <w:pPr>
        <w:spacing w:after="0"/>
        <w:ind w:left="0"/>
        <w:jc w:val="both"/>
      </w:pPr>
      <w:r>
        <w:rPr>
          <w:rFonts w:ascii="Times New Roman"/>
          <w:b w:val="false"/>
          <w:i w:val="false"/>
          <w:color w:val="000000"/>
          <w:sz w:val="28"/>
        </w:rPr>
        <w:t>
      10) атаулы күндер - жалпыхалықтық тарихи, рухани, мәдени маңызы бар және Қазақстан Республикасы тарихының барысына ықпал еткен оқиғалар</w:t>
      </w:r>
    </w:p>
    <w:bookmarkEnd w:id="17"/>
    <w:bookmarkStart w:name="z31"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күніне ақшалай нысанда көрсететін көмегі түсініледі.</w:t>
      </w:r>
    </w:p>
    <w:bookmarkEnd w:id="18"/>
    <w:bookmarkStart w:name="z32" w:id="19"/>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9"/>
    <w:bookmarkStart w:name="z33" w:id="20"/>
    <w:p>
      <w:pPr>
        <w:spacing w:after="0"/>
        <w:ind w:left="0"/>
        <w:jc w:val="both"/>
      </w:pPr>
      <w:r>
        <w:rPr>
          <w:rFonts w:ascii="Times New Roman"/>
          <w:b w:val="false"/>
          <w:i w:val="false"/>
          <w:color w:val="000000"/>
          <w:sz w:val="28"/>
        </w:rPr>
        <w:t xml:space="preserve">
      5. Әлеуметтік көмек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тағайындалады, аәлеуметтік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34" w:id="21"/>
    <w:p>
      <w:pPr>
        <w:spacing w:after="0"/>
        <w:ind w:left="0"/>
        <w:jc w:val="left"/>
      </w:pPr>
      <w:r>
        <w:rPr>
          <w:rFonts w:ascii="Times New Roman"/>
          <w:b/>
          <w:i w:val="false"/>
          <w:color w:val="000000"/>
        </w:rPr>
        <w:t xml:space="preserve"> 2 тарау. Әлеуметтік көмек көрсету тәртібі, жеке мұқтаж алушылар санаттарының тізбесін айқындау және әлеуметтік көмектің мөлшерлерін белгілеу тәртібі.</w:t>
      </w:r>
    </w:p>
    <w:bookmarkEnd w:id="21"/>
    <w:bookmarkStart w:name="z35" w:id="22"/>
    <w:p>
      <w:pPr>
        <w:spacing w:after="0"/>
        <w:ind w:left="0"/>
        <w:jc w:val="both"/>
      </w:pPr>
      <w:r>
        <w:rPr>
          <w:rFonts w:ascii="Times New Roman"/>
          <w:b w:val="false"/>
          <w:i w:val="false"/>
          <w:color w:val="000000"/>
          <w:sz w:val="28"/>
        </w:rPr>
        <w:t>
      6. Мереке күні мен атаулы күнге әлеуметтік көмек азаматтардың мынадай санаттарына бір мезгілде көрсетіледі:</w:t>
      </w:r>
    </w:p>
    <w:bookmarkEnd w:id="22"/>
    <w:bookmarkStart w:name="z36" w:id="23"/>
    <w:p>
      <w:pPr>
        <w:spacing w:after="0"/>
        <w:ind w:left="0"/>
        <w:jc w:val="both"/>
      </w:pPr>
      <w:r>
        <w:rPr>
          <w:rFonts w:ascii="Times New Roman"/>
          <w:b w:val="false"/>
          <w:i w:val="false"/>
          <w:color w:val="000000"/>
          <w:sz w:val="28"/>
        </w:rPr>
        <w:t>
      1) Ұлы Отан соғысының ардагерлеріне, Жеңіс күніне орай табыстарын есепке алмай, 1000000 (бір миллион) теңге мөлшерінде;</w:t>
      </w:r>
    </w:p>
    <w:bookmarkEnd w:id="23"/>
    <w:bookmarkStart w:name="z37" w:id="24"/>
    <w:p>
      <w:pPr>
        <w:spacing w:after="0"/>
        <w:ind w:left="0"/>
        <w:jc w:val="both"/>
      </w:pPr>
      <w:r>
        <w:rPr>
          <w:rFonts w:ascii="Times New Roman"/>
          <w:b w:val="false"/>
          <w:i w:val="false"/>
          <w:color w:val="000000"/>
          <w:sz w:val="28"/>
        </w:rPr>
        <w:t>
      2) Жеңіс күніне орай, табыстарды есептемегенде:</w:t>
      </w:r>
    </w:p>
    <w:bookmarkEnd w:id="24"/>
    <w:bookmarkStart w:name="z38" w:id="2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100 000 (жүз мың) теңге;</w:t>
      </w:r>
    </w:p>
    <w:bookmarkEnd w:id="25"/>
    <w:bookmarkStart w:name="z39" w:id="2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(жүз мың) теңге;</w:t>
      </w:r>
    </w:p>
    <w:bookmarkEnd w:id="26"/>
    <w:bookmarkStart w:name="z40" w:id="2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bookmarkEnd w:id="27"/>
    <w:bookmarkStart w:name="z41" w:id="2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bookmarkEnd w:id="28"/>
    <w:bookmarkStart w:name="z42" w:id="2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bookmarkEnd w:id="29"/>
    <w:bookmarkStart w:name="z43" w:id="3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бар болған адамдарға, әскери қызметшілерге – 100 000 (жүз мың) теңге;</w:t>
      </w:r>
    </w:p>
    <w:bookmarkEnd w:id="30"/>
    <w:bookmarkStart w:name="z44" w:id="31"/>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бар болып қалған адамдарға, бұрынғы КСР Одағы мемлекеттік қауіпсіздік органдарының және ішкі істер органдарының басшы және қатардағы құрамының адамдарына – 100 000 (жүз мың) теңге;</w:t>
      </w:r>
    </w:p>
    <w:bookmarkEnd w:id="31"/>
    <w:bookmarkStart w:name="z45" w:id="3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(алпыс мың) теңге;</w:t>
      </w:r>
    </w:p>
    <w:bookmarkEnd w:id="32"/>
    <w:bookmarkStart w:name="z46" w:id="3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w:t>
      </w:r>
    </w:p>
    <w:bookmarkEnd w:id="33"/>
    <w:bookmarkStart w:name="z47" w:id="3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w:t>
      </w:r>
    </w:p>
    <w:bookmarkEnd w:id="34"/>
    <w:bookmarkStart w:name="z48" w:id="3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(отыз мың) теңге;</w:t>
      </w:r>
    </w:p>
    <w:bookmarkEnd w:id="35"/>
    <w:bookmarkStart w:name="z49" w:id="36"/>
    <w:p>
      <w:pPr>
        <w:spacing w:after="0"/>
        <w:ind w:left="0"/>
        <w:jc w:val="both"/>
      </w:pPr>
      <w:r>
        <w:rPr>
          <w:rFonts w:ascii="Times New Roman"/>
          <w:b w:val="false"/>
          <w:i w:val="false"/>
          <w:color w:val="000000"/>
          <w:sz w:val="28"/>
        </w:rPr>
        <w:t>
      Ұлы Отан соғысының мүгедектігі бар адамның қайтыс болған зайыбына (жұбайына) немесе жеңілдіктер бойынша Ұлы Отан соғысы мүгедектігі бар адамдарға теңестірілген, қайта некеге тұрмаған адамға 30 000 (отыз мың) теңге;</w:t>
      </w:r>
    </w:p>
    <w:bookmarkEnd w:id="36"/>
    <w:bookmarkStart w:name="z50" w:id="37"/>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w:t>
      </w:r>
    </w:p>
    <w:bookmarkEnd w:id="37"/>
    <w:bookmarkStart w:name="z51" w:id="38"/>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bookmarkEnd w:id="38"/>
    <w:bookmarkStart w:name="z52" w:id="39"/>
    <w:p>
      <w:pPr>
        <w:spacing w:after="0"/>
        <w:ind w:left="0"/>
        <w:jc w:val="both"/>
      </w:pPr>
      <w:r>
        <w:rPr>
          <w:rFonts w:ascii="Times New Roman"/>
          <w:b w:val="false"/>
          <w:i w:val="false"/>
          <w:color w:val="000000"/>
          <w:sz w:val="28"/>
        </w:rPr>
        <w:t xml:space="preserve">
      3)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тұлғалардың басқа санаттарына Жеңіс күніне, кірістерді есепке алмағанда, 5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4) Кеңес әскерлерінің шектеулі контингентін Демократиялық Ауғанстан Республикасынан шығару күніне, кірістерді есепке алмағанда, 50 000 (елу мың) теңге мөлшерінде:</w:t>
      </w:r>
    </w:p>
    <w:bookmarkEnd w:id="40"/>
    <w:bookmarkStart w:name="z54" w:id="41"/>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w:t>
      </w:r>
    </w:p>
    <w:bookmarkEnd w:id="41"/>
    <w:bookmarkStart w:name="z55" w:id="42"/>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w:t>
      </w:r>
    </w:p>
    <w:bookmarkEnd w:id="42"/>
    <w:bookmarkStart w:name="z56" w:id="4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w:t>
      </w:r>
    </w:p>
    <w:bookmarkEnd w:id="43"/>
    <w:bookmarkStart w:name="z57" w:id="44"/>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bookmarkEnd w:id="44"/>
    <w:bookmarkStart w:name="z58" w:id="45"/>
    <w:p>
      <w:pPr>
        <w:spacing w:after="0"/>
        <w:ind w:left="0"/>
        <w:jc w:val="both"/>
      </w:pPr>
      <w:r>
        <w:rPr>
          <w:rFonts w:ascii="Times New Roman"/>
          <w:b w:val="false"/>
          <w:i w:val="false"/>
          <w:color w:val="000000"/>
          <w:sz w:val="28"/>
        </w:rPr>
        <w:t>
      бұрынғы КСР Одағын қорғау кезінде алған жарақаты, контузиясы, жарақаты, әскери қызметтің басқа да міндеттерін орындауы немесе соғыс қимылдары жүргізілген Ауғанстандағы әскери қызмет кезінде ауруға шалдығуы салдарынан мүгедектігі белгіленген әскери қызметшілерге;</w:t>
      </w:r>
    </w:p>
    <w:bookmarkEnd w:id="45"/>
    <w:bookmarkStart w:name="z59" w:id="46"/>
    <w:p>
      <w:pPr>
        <w:spacing w:after="0"/>
        <w:ind w:left="0"/>
        <w:jc w:val="both"/>
      </w:pPr>
      <w:r>
        <w:rPr>
          <w:rFonts w:ascii="Times New Roman"/>
          <w:b w:val="false"/>
          <w:i w:val="false"/>
          <w:color w:val="000000"/>
          <w:sz w:val="28"/>
        </w:rPr>
        <w:t>
      Ауғанстандағы ұрыс қызмет кезінде алған жарақаты, контузиясы, жарақаты, ауруға шалдығуы салдарынан қаза тапқан (жоғалған) немесе қайтыс болған әскери қызметшілердің отбасыларына;</w:t>
      </w:r>
    </w:p>
    <w:bookmarkEnd w:id="46"/>
    <w:bookmarkStart w:name="z60" w:id="47"/>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елдерге жұмысқа жіберілген жұмысшылары мен қызметкерлеріне;</w:t>
      </w:r>
    </w:p>
    <w:bookmarkEnd w:id="47"/>
    <w:bookmarkStart w:name="z61" w:id="48"/>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құрамынакірмеген, бұрынғы КСР Одағы Мемлекеттік қауіпсіздік комитетінің жұмысшылары мен қызметшiлеріне.</w:t>
      </w:r>
    </w:p>
    <w:bookmarkEnd w:id="48"/>
    <w:bookmarkStart w:name="z62" w:id="49"/>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жартыжылдықта 1 рет) көрсетіледі:</w:t>
      </w:r>
    </w:p>
    <w:bookmarkEnd w:id="49"/>
    <w:bookmarkStart w:name="z63" w:id="50"/>
    <w:p>
      <w:pPr>
        <w:spacing w:after="0"/>
        <w:ind w:left="0"/>
        <w:jc w:val="both"/>
      </w:pPr>
      <w:r>
        <w:rPr>
          <w:rFonts w:ascii="Times New Roman"/>
          <w:b w:val="false"/>
          <w:i w:val="false"/>
          <w:color w:val="000000"/>
          <w:sz w:val="28"/>
        </w:rPr>
        <w:t>
      1) мүгедектігі бар адамдарға жедел емделуге, тегін медициналық көмектің кепілдік берілген көлеміне кірмейтін дәрілік заттарды сатып алуға табыстарын есепке алмай бір жолғы, нақты шығындар мөлшерінде, 50 айлық есептік көрсеткіштен артық емес;</w:t>
      </w:r>
    </w:p>
    <w:bookmarkEnd w:id="50"/>
    <w:bookmarkStart w:name="z64" w:id="51"/>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51"/>
    <w:bookmarkStart w:name="z65" w:id="52"/>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алмай,бір жолғы 50 айлық есептік көрсеткіштен артық емес мөлшерде;</w:t>
      </w:r>
    </w:p>
    <w:bookmarkEnd w:id="52"/>
    <w:bookmarkStart w:name="z66" w:id="53"/>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жолғы 7 айлық есептік көрсеткіш мөлшерде;</w:t>
      </w:r>
    </w:p>
    <w:bookmarkEnd w:id="53"/>
    <w:bookmarkStart w:name="z67" w:id="54"/>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табыстарын есепке алмай бір жолғы 15 айлық есептік көрсеткіш мөлшерінде;</w:t>
      </w:r>
    </w:p>
    <w:bookmarkEnd w:id="54"/>
    <w:bookmarkStart w:name="z68" w:id="55"/>
    <w:p>
      <w:pPr>
        <w:spacing w:after="0"/>
        <w:ind w:left="0"/>
        <w:jc w:val="both"/>
      </w:pPr>
      <w:r>
        <w:rPr>
          <w:rFonts w:ascii="Times New Roman"/>
          <w:b w:val="false"/>
          <w:i w:val="false"/>
          <w:color w:val="000000"/>
          <w:sz w:val="28"/>
        </w:rPr>
        <w:t>
      6) туберкулездің белсенді түрімен ауыратын, мамандандырылған медициналық ұйымда диспансерлік есепте тұрған және амбулаториялық емдеудегі адамдарға, ай сайын табыстарын есепке алмай, 10 айлық есептік көрсеткіш мөлшерде;</w:t>
      </w:r>
    </w:p>
    <w:bookmarkEnd w:id="55"/>
    <w:bookmarkStart w:name="z69" w:id="56"/>
    <w:p>
      <w:pPr>
        <w:spacing w:after="0"/>
        <w:ind w:left="0"/>
        <w:jc w:val="both"/>
      </w:pPr>
      <w:r>
        <w:rPr>
          <w:rFonts w:ascii="Times New Roman"/>
          <w:b w:val="false"/>
          <w:i w:val="false"/>
          <w:color w:val="000000"/>
          <w:sz w:val="28"/>
        </w:rPr>
        <w:t>
      7) Ұлы Отан соғысының ардагерлеріне тұрмыстық қажеттіліктеріне, ай сайын табыстарын есепке алмай, 10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xml:space="preserve">
      8)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57"/>
    <w:bookmarkStart w:name="z71" w:id="58"/>
    <w:p>
      <w:pPr>
        <w:spacing w:after="0"/>
        <w:ind w:left="0"/>
        <w:jc w:val="both"/>
      </w:pPr>
      <w:r>
        <w:rPr>
          <w:rFonts w:ascii="Times New Roman"/>
          <w:b w:val="false"/>
          <w:i w:val="false"/>
          <w:color w:val="000000"/>
          <w:sz w:val="28"/>
        </w:rPr>
        <w:t>
      9) адамның иммундық тапшылығы вирусынан туындаған диспансерлік есепте тұрған балалардың ата-аналарына немесе өзге де заңды өкілдеріне, ай сайын табыстарын есепке алмай ең төменгі күнкөріс деңгейінің 2 (екі) еселенген мөлшерінде;</w:t>
      </w:r>
    </w:p>
    <w:bookmarkEnd w:id="58"/>
    <w:bookmarkStart w:name="z72" w:id="59"/>
    <w:p>
      <w:pPr>
        <w:spacing w:after="0"/>
        <w:ind w:left="0"/>
        <w:jc w:val="both"/>
      </w:pPr>
      <w:r>
        <w:rPr>
          <w:rFonts w:ascii="Times New Roman"/>
          <w:b w:val="false"/>
          <w:i w:val="false"/>
          <w:color w:val="000000"/>
          <w:sz w:val="28"/>
        </w:rPr>
        <w:t>
      10)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59"/>
    <w:bookmarkStart w:name="z73" w:id="60"/>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60"/>
    <w:bookmarkStart w:name="z74" w:id="6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1"/>
    <w:bookmarkStart w:name="z75" w:id="62"/>
    <w:p>
      <w:pPr>
        <w:spacing w:after="0"/>
        <w:ind w:left="0"/>
        <w:jc w:val="both"/>
      </w:pPr>
      <w:r>
        <w:rPr>
          <w:rFonts w:ascii="Times New Roman"/>
          <w:b w:val="false"/>
          <w:i w:val="false"/>
          <w:color w:val="000000"/>
          <w:sz w:val="28"/>
        </w:rPr>
        <w:t>
      табыстарын есепке алмай, мүгедектігі бар адамның оңалтудың және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жартыжылда бір рет аударылатын 400 айлық есептік көрсеткіштен аспайтын мөлшерінде.</w:t>
      </w:r>
    </w:p>
    <w:bookmarkEnd w:id="62"/>
    <w:bookmarkStart w:name="z76" w:id="63"/>
    <w:p>
      <w:pPr>
        <w:spacing w:after="0"/>
        <w:ind w:left="0"/>
        <w:jc w:val="both"/>
      </w:pPr>
      <w:r>
        <w:rPr>
          <w:rFonts w:ascii="Times New Roman"/>
          <w:b w:val="false"/>
          <w:i w:val="false"/>
          <w:color w:val="000000"/>
          <w:sz w:val="28"/>
        </w:rPr>
        <w:t>
      8.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 ұсынады:</w:t>
      </w:r>
    </w:p>
    <w:bookmarkEnd w:id="63"/>
    <w:bookmarkStart w:name="z77" w:id="64"/>
    <w:p>
      <w:pPr>
        <w:spacing w:after="0"/>
        <w:ind w:left="0"/>
        <w:jc w:val="both"/>
      </w:pPr>
      <w:r>
        <w:rPr>
          <w:rFonts w:ascii="Times New Roman"/>
          <w:b w:val="false"/>
          <w:i w:val="false"/>
          <w:color w:val="000000"/>
          <w:sz w:val="28"/>
        </w:rPr>
        <w:t>
      1) жеке басын куәландыратын құжат (жеке басын сәйкестендіру үшін қажет);</w:t>
      </w:r>
    </w:p>
    <w:bookmarkEnd w:id="64"/>
    <w:bookmarkStart w:name="z78" w:id="6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w:t>
      </w:r>
      <w:r>
        <w:rPr>
          <w:rFonts w:ascii="Times New Roman"/>
          <w:b w:val="false"/>
          <w:i w:val="false"/>
          <w:color w:val="000000"/>
          <w:sz w:val="28"/>
        </w:rPr>
        <w:t xml:space="preserve"> 10) тармақшасының 4), 5) тармақшаларында,екінші абзацында көрсетілген адамның (отбасы мүшелерінің) табыстары туралы мәліметтер;</w:t>
      </w:r>
    </w:p>
    <w:bookmarkEnd w:id="65"/>
    <w:bookmarkStart w:name="z79" w:id="66"/>
    <w:p>
      <w:pPr>
        <w:spacing w:after="0"/>
        <w:ind w:left="0"/>
        <w:jc w:val="both"/>
      </w:pPr>
      <w:r>
        <w:rPr>
          <w:rFonts w:ascii="Times New Roman"/>
          <w:b w:val="false"/>
          <w:i w:val="false"/>
          <w:color w:val="000000"/>
          <w:sz w:val="28"/>
        </w:rPr>
        <w:t>
      3) өмірлік қиын жағдайдың туындағанын растайтын акт және/немесе құжат;</w:t>
      </w:r>
    </w:p>
    <w:bookmarkEnd w:id="66"/>
    <w:bookmarkStart w:name="z80" w:id="6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тұлғалар ағымдағы жылға дәрігер куәландырған рецептілік бланкілердің көшірмелерін және кассалық чектерді ұсынады.</w:t>
      </w:r>
    </w:p>
    <w:bookmarkEnd w:id="67"/>
    <w:bookmarkStart w:name="z81"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тармағында көрсетілген тұлғалар жол жүру фактісі мен құнын растайтын құжаттарды ұсынады.".</w:t>
      </w:r>
    </w:p>
    <w:bookmarkEnd w:id="68"/>
    <w:bookmarkStart w:name="z82" w:id="6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69"/>
    <w:bookmarkStart w:name="z83" w:id="70"/>
    <w:p>
      <w:pPr>
        <w:spacing w:after="0"/>
        <w:ind w:left="0"/>
        <w:jc w:val="both"/>
      </w:pPr>
      <w:r>
        <w:rPr>
          <w:rFonts w:ascii="Times New Roman"/>
          <w:b w:val="false"/>
          <w:i w:val="false"/>
          <w:color w:val="000000"/>
          <w:sz w:val="28"/>
        </w:rPr>
        <w:t xml:space="preserve">
      Көрсетілетін әлеуметтік көмекті тоқтату және қайтару негіздері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0"/>
    <w:bookmarkStart w:name="z84" w:id="71"/>
    <w:p>
      <w:pPr>
        <w:spacing w:after="0"/>
        <w:ind w:left="0"/>
        <w:jc w:val="both"/>
      </w:pPr>
      <w:r>
        <w:rPr>
          <w:rFonts w:ascii="Times New Roman"/>
          <w:b w:val="false"/>
          <w:i w:val="false"/>
          <w:color w:val="000000"/>
          <w:sz w:val="28"/>
        </w:rPr>
        <w:t>
      9. Атаулы күнге және мереке күнiне әлеуметтiк көмек алушылардан өтiнiштер талап етiлмей уәкiлеттi ұйымның не өзге де ұйымдардың ұсынымы бойынша жергiлiктi атқарушы орган бекiтетін тiзiм бойынша көрсетiледi.</w:t>
      </w:r>
    </w:p>
    <w:bookmarkEnd w:id="71"/>
    <w:bookmarkStart w:name="z85" w:id="72"/>
    <w:p>
      <w:pPr>
        <w:spacing w:after="0"/>
        <w:ind w:left="0"/>
        <w:jc w:val="both"/>
      </w:pPr>
      <w:r>
        <w:rPr>
          <w:rFonts w:ascii="Times New Roman"/>
          <w:b w:val="false"/>
          <w:i w:val="false"/>
          <w:color w:val="000000"/>
          <w:sz w:val="28"/>
        </w:rPr>
        <w:t>
      10. Әлеуметтік көмек ұсынуға шығыстарды қаржыландыру Денисов ауданының бюджетінде көзделген ағымдағы қаржы жылына арналған қаражат шегінде жүзеге асырылады.</w:t>
      </w:r>
    </w:p>
    <w:bookmarkEnd w:id="72"/>
    <w:bookmarkStart w:name="z86" w:id="7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ұсынылады.</w:t>
      </w:r>
    </w:p>
    <w:bookmarkEnd w:id="73"/>
    <w:bookmarkStart w:name="z87" w:id="74"/>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4"/>
    <w:bookmarkStart w:name="z88" w:id="75"/>
    <w:p>
      <w:pPr>
        <w:spacing w:after="0"/>
        <w:ind w:left="0"/>
        <w:jc w:val="left"/>
      </w:pPr>
      <w:r>
        <w:rPr>
          <w:rFonts w:ascii="Times New Roman"/>
          <w:b/>
          <w:i w:val="false"/>
          <w:color w:val="000000"/>
        </w:rPr>
        <w:t xml:space="preserve"> 3 тарау. Қорытынды ереже</w:t>
      </w:r>
    </w:p>
    <w:bookmarkEnd w:id="75"/>
    <w:bookmarkStart w:name="z89" w:id="76"/>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