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dd94" w14:textId="21cd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27 қазандағы № 66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2023 жылғы 21 сәуірдегі № 23 шешімі. Қостанай облысының Әділет департаментінде 2023 жылғы 5 мамырда № 9999 болып тіркелді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27 қазандағы № 66 (Нормативтік құқықтық актiлердi мемлекеттiк тiркеу тізілімінде № 25079 болып тiркелген)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3"/>
    <w:bookmarkStart w:name="z8" w:id="4"/>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"4. Оқытуға жұмсалған шығындарды өтеу дәрігерлік-консультациялық комиссияның қорытындысында белгіленген мерзім аяқталғанға дейін өтініш берген айдан бастап жүргізіледі.".</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