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9cb6" w14:textId="f6a9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 қыркүйектегі № 425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2023 жылғы 6 сәуірдегі № 9 шешімі. Қостанай облысының Әділет департаментінде 2023 жылғы 17 сәуірде № 9958 болып тіркелді. Күші жойылды - Қостанай облысы Қарасу ауданы мәслихатының 2023 жылғы 16 тамыздағы № 54 шешімімен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мәслихатының 16.08.2023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2 қыркүйектегі № 425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Әлеуметтік көмекті көрсету үшін мереке күндері:</w:t>
      </w:r>
    </w:p>
    <w:bookmarkEnd w:id="4"/>
    <w:bookmarkStart w:name="z11"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5"/>
    <w:bookmarkStart w:name="z12" w:id="6"/>
    <w:p>
      <w:pPr>
        <w:spacing w:after="0"/>
        <w:ind w:left="0"/>
        <w:jc w:val="both"/>
      </w:pPr>
      <w:r>
        <w:rPr>
          <w:rFonts w:ascii="Times New Roman"/>
          <w:b w:val="false"/>
          <w:i w:val="false"/>
          <w:color w:val="000000"/>
          <w:sz w:val="28"/>
        </w:rPr>
        <w:t>
      2) 7 мамыр - Отан қорғаушы күні;</w:t>
      </w:r>
    </w:p>
    <w:bookmarkEnd w:id="6"/>
    <w:bookmarkStart w:name="z13" w:id="7"/>
    <w:p>
      <w:pPr>
        <w:spacing w:after="0"/>
        <w:ind w:left="0"/>
        <w:jc w:val="both"/>
      </w:pPr>
      <w:r>
        <w:rPr>
          <w:rFonts w:ascii="Times New Roman"/>
          <w:b w:val="false"/>
          <w:i w:val="false"/>
          <w:color w:val="000000"/>
          <w:sz w:val="28"/>
        </w:rPr>
        <w:t>
      3) 9 мамыр - Жеңіс күні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"6. Мереке күндеріне әлеуметтік көмек табыстарын есепке алмай, бір рет, азаматтардың мынадай санаттарына:</w:t>
      </w:r>
    </w:p>
    <w:bookmarkEnd w:id="8"/>
    <w:bookmarkStart w:name="z16"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9"/>
    <w:bookmarkStart w:name="z17" w:id="1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10"/>
    <w:bookmarkStart w:name="z18" w:id="1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11"/>
    <w:bookmarkStart w:name="z19" w:id="1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50000 (елу мың) теңге мөлшерінде;</w:t>
      </w:r>
    </w:p>
    <w:bookmarkEnd w:id="12"/>
    <w:bookmarkStart w:name="z20" w:id="1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13"/>
    <w:bookmarkStart w:name="z21" w:id="1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50000 (елу мың) теңге мөлшерінде;</w:t>
      </w:r>
    </w:p>
    <w:bookmarkEnd w:id="14"/>
    <w:bookmarkStart w:name="z22" w:id="15"/>
    <w:p>
      <w:pPr>
        <w:spacing w:after="0"/>
        <w:ind w:left="0"/>
        <w:jc w:val="both"/>
      </w:pPr>
      <w:r>
        <w:rPr>
          <w:rFonts w:ascii="Times New Roman"/>
          <w:b w:val="false"/>
          <w:i w:val="false"/>
          <w:color w:val="000000"/>
          <w:sz w:val="28"/>
        </w:rPr>
        <w:t>
      2) 7 мамыр - Отан қорғаушы күні:</w:t>
      </w:r>
    </w:p>
    <w:bookmarkEnd w:id="15"/>
    <w:bookmarkStart w:name="z23" w:id="1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16"/>
    <w:bookmarkStart w:name="z24" w:id="1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17"/>
    <w:bookmarkStart w:name="z25" w:id="1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18"/>
    <w:bookmarkStart w:name="z26" w:id="19"/>
    <w:p>
      <w:pPr>
        <w:spacing w:after="0"/>
        <w:ind w:left="0"/>
        <w:jc w:val="both"/>
      </w:pPr>
      <w:r>
        <w:rPr>
          <w:rFonts w:ascii="Times New Roman"/>
          <w:b w:val="false"/>
          <w:i w:val="false"/>
          <w:color w:val="000000"/>
          <w:sz w:val="28"/>
        </w:rPr>
        <w:t>
      3) 9 мамыр - Жеңіс күні:</w:t>
      </w:r>
    </w:p>
    <w:bookmarkEnd w:id="19"/>
    <w:bookmarkStart w:name="z27" w:id="20"/>
    <w:p>
      <w:pPr>
        <w:spacing w:after="0"/>
        <w:ind w:left="0"/>
        <w:jc w:val="both"/>
      </w:pPr>
      <w:r>
        <w:rPr>
          <w:rFonts w:ascii="Times New Roman"/>
          <w:b w:val="false"/>
          <w:i w:val="false"/>
          <w:color w:val="000000"/>
          <w:sz w:val="28"/>
        </w:rPr>
        <w:t>
      Ұлы Отан соғысының ардагерлеріне, 1000000 (бір миллион) теңге мөлшерінде;</w:t>
      </w:r>
    </w:p>
    <w:bookmarkEnd w:id="20"/>
    <w:bookmarkStart w:name="z28" w:id="21"/>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w:t>
      </w:r>
    </w:p>
    <w:bookmarkEnd w:id="21"/>
    <w:bookmarkStart w:name="z29"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22"/>
    <w:bookmarkStart w:name="z30"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3"/>
    <w:bookmarkStart w:name="z31"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4"/>
    <w:bookmarkStart w:name="z32"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100000 (жүз мың) теңге мөлшерінде;</w:t>
      </w:r>
    </w:p>
    <w:bookmarkEnd w:id="27"/>
    <w:bookmarkStart w:name="z35" w:id="2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8"/>
    <w:bookmarkStart w:name="z36"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9"/>
    <w:bookmarkStart w:name="z37"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0"/>
    <w:bookmarkStart w:name="z38"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1"/>
    <w:bookmarkStart w:name="z39"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32"/>
    <w:bookmarkStart w:name="z40"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33"/>
    <w:bookmarkStart w:name="z41"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34"/>
    <w:bookmarkStart w:name="z42" w:id="3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 5 айлық есептік көрсеткіш мөлшерінде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4" w:id="36"/>
    <w:p>
      <w:pPr>
        <w:spacing w:after="0"/>
        <w:ind w:left="0"/>
        <w:jc w:val="both"/>
      </w:pPr>
      <w:r>
        <w:rPr>
          <w:rFonts w:ascii="Times New Roman"/>
          <w:b w:val="false"/>
          <w:i w:val="false"/>
          <w:color w:val="000000"/>
          <w:sz w:val="28"/>
        </w:rPr>
        <w:t>
      "7. Көмекке мұқтаж азаматтардың жекелеген санаттарына өмірлік қиын жағдай туындаған кезде әлеуметтік көмек:</w:t>
      </w:r>
    </w:p>
    <w:bookmarkEnd w:id="36"/>
    <w:bookmarkStart w:name="z45" w:id="37"/>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37"/>
    <w:bookmarkStart w:name="z46" w:id="3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38"/>
    <w:bookmarkStart w:name="z47" w:id="39"/>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39"/>
    <w:bookmarkStart w:name="z48" w:id="40"/>
    <w:p>
      <w:pPr>
        <w:spacing w:after="0"/>
        <w:ind w:left="0"/>
        <w:jc w:val="both"/>
      </w:pPr>
      <w:r>
        <w:rPr>
          <w:rFonts w:ascii="Times New Roman"/>
          <w:b w:val="false"/>
          <w:i w:val="false"/>
          <w:color w:val="000000"/>
          <w:sz w:val="28"/>
        </w:rPr>
        <w:t>
      4) туберкулездің белсенді түрімен ауыратын,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40"/>
    <w:bookmarkStart w:name="z49" w:id="41"/>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41"/>
    <w:bookmarkStart w:name="z50" w:id="42"/>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42"/>
    <w:bookmarkStart w:name="z51" w:id="43"/>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43"/>
    <w:bookmarkStart w:name="z52" w:id="44"/>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44"/>
    <w:bookmarkStart w:name="z53" w:id="45"/>
    <w:p>
      <w:pPr>
        <w:spacing w:after="0"/>
        <w:ind w:left="0"/>
        <w:jc w:val="both"/>
      </w:pPr>
      <w:r>
        <w:rPr>
          <w:rFonts w:ascii="Times New Roman"/>
          <w:b w:val="false"/>
          <w:i w:val="false"/>
          <w:color w:val="000000"/>
          <w:sz w:val="28"/>
        </w:rPr>
        <w:t>
      6) мүгедектігі бар адамдарға, жедел емделуге, табыстарын есепке алмай, бір рет, 50 айлық есептік көрсеткіштен артық емес мөлшерінде;</w:t>
      </w:r>
    </w:p>
    <w:bookmarkEnd w:id="45"/>
    <w:bookmarkStart w:name="z54" w:id="46"/>
    <w:p>
      <w:pPr>
        <w:spacing w:after="0"/>
        <w:ind w:left="0"/>
        <w:jc w:val="both"/>
      </w:pPr>
      <w:r>
        <w:rPr>
          <w:rFonts w:ascii="Times New Roman"/>
          <w:b w:val="false"/>
          <w:i w:val="false"/>
          <w:color w:val="000000"/>
          <w:sz w:val="28"/>
        </w:rPr>
        <w:t>
      7) мүгедектігі бар адамдарға,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bookmarkEnd w:id="46"/>
    <w:bookmarkStart w:name="z55" w:id="47"/>
    <w:p>
      <w:pPr>
        <w:spacing w:after="0"/>
        <w:ind w:left="0"/>
        <w:jc w:val="both"/>
      </w:pPr>
      <w:r>
        <w:rPr>
          <w:rFonts w:ascii="Times New Roman"/>
          <w:b w:val="false"/>
          <w:i w:val="false"/>
          <w:color w:val="000000"/>
          <w:sz w:val="28"/>
        </w:rPr>
        <w:t>
      8) мүгедектігі бар адамдарға, олардың санаторийлерге, оңалту орталықтарына жол жүруі мен кері қайтуына байланысты шығындарын өтеу үшін, табыстарын есепке алмай, бір рет, 3 айлық есептік көрсеткіштен артық емес мөлшерде;</w:t>
      </w:r>
    </w:p>
    <w:bookmarkEnd w:id="47"/>
    <w:bookmarkStart w:name="z56" w:id="48"/>
    <w:p>
      <w:pPr>
        <w:spacing w:after="0"/>
        <w:ind w:left="0"/>
        <w:jc w:val="both"/>
      </w:pPr>
      <w:r>
        <w:rPr>
          <w:rFonts w:ascii="Times New Roman"/>
          <w:b w:val="false"/>
          <w:i w:val="false"/>
          <w:color w:val="000000"/>
          <w:sz w:val="28"/>
        </w:rPr>
        <w:t>
      9) табиғи зілзаланың немесе өрттің салдарынан зардап шеккен азаматқа (отбасына), табыстарын есепке алмай, бір рет, 50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60" w:id="51"/>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62" w:id="52"/>
    <w:p>
      <w:pPr>
        <w:spacing w:after="0"/>
        <w:ind w:left="0"/>
        <w:jc w:val="both"/>
      </w:pPr>
      <w:r>
        <w:rPr>
          <w:rFonts w:ascii="Times New Roman"/>
          <w:b w:val="false"/>
          <w:i w:val="false"/>
          <w:color w:val="000000"/>
          <w:sz w:val="28"/>
        </w:rPr>
        <w:t>
      "13. Ай сайынғы әлеуметтік көмекті алу үшін:</w:t>
      </w:r>
    </w:p>
    <w:bookmarkEnd w:id="52"/>
    <w:bookmarkStart w:name="z63"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2)-тармақшаларында көрсетілген, бірінші рет өтініш білдірген адамдар өтінішке қоса мынадай құжаттарды:</w:t>
      </w:r>
    </w:p>
    <w:bookmarkEnd w:id="53"/>
    <w:bookmarkStart w:name="z64" w:id="54"/>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bookmarkEnd w:id="54"/>
    <w:bookmarkStart w:name="z65" w:id="55"/>
    <w:p>
      <w:pPr>
        <w:spacing w:after="0"/>
        <w:ind w:left="0"/>
        <w:jc w:val="both"/>
      </w:pPr>
      <w:r>
        <w:rPr>
          <w:rFonts w:ascii="Times New Roman"/>
          <w:b w:val="false"/>
          <w:i w:val="false"/>
          <w:color w:val="000000"/>
          <w:sz w:val="28"/>
        </w:rPr>
        <w:t>
      2) өтініш иесінің әлеуметтік дәрежесін растайтын құжатты;</w:t>
      </w:r>
    </w:p>
    <w:bookmarkEnd w:id="55"/>
    <w:bookmarkStart w:name="z66"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3)-тармақшасында көрсетілген адамдар (отбасылар) немесе заңды өкілдері өтінішке қоса мынадай құжаттарды:</w:t>
      </w:r>
    </w:p>
    <w:bookmarkEnd w:id="56"/>
    <w:bookmarkStart w:name="z67" w:id="57"/>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bookmarkEnd w:id="57"/>
    <w:bookmarkStart w:name="z68" w:id="58"/>
    <w:p>
      <w:pPr>
        <w:spacing w:after="0"/>
        <w:ind w:left="0"/>
        <w:jc w:val="both"/>
      </w:pPr>
      <w:r>
        <w:rPr>
          <w:rFonts w:ascii="Times New Roman"/>
          <w:b w:val="false"/>
          <w:i w:val="false"/>
          <w:color w:val="000000"/>
          <w:sz w:val="28"/>
        </w:rPr>
        <w:t>
      2) адамның иммун тапшылығы вирусымен ауруды растайтын құжатты ұсынады.";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70" w:id="59"/>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әкіміне өтінішке қоса мынадай құжаттарды:</w:t>
      </w:r>
    </w:p>
    <w:bookmarkEnd w:id="59"/>
    <w:bookmarkStart w:name="z71" w:id="60"/>
    <w:p>
      <w:pPr>
        <w:spacing w:after="0"/>
        <w:ind w:left="0"/>
        <w:jc w:val="both"/>
      </w:pPr>
      <w:r>
        <w:rPr>
          <w:rFonts w:ascii="Times New Roman"/>
          <w:b w:val="false"/>
          <w:i w:val="false"/>
          <w:color w:val="000000"/>
          <w:sz w:val="28"/>
        </w:rPr>
        <w:t>
      1) жеке басын куәландыратын құжатты (жеке басын сәйкестендіру үшін);</w:t>
      </w:r>
    </w:p>
    <w:bookmarkEnd w:id="60"/>
    <w:bookmarkStart w:name="z72" w:id="6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10), 11) тармақшаларында көрсетілген адамның (отбасы мүшелерінің) табыстары туралы мәліметтерді;</w:t>
      </w:r>
    </w:p>
    <w:bookmarkEnd w:id="61"/>
    <w:bookmarkStart w:name="z73" w:id="62"/>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62"/>
    <w:bookmarkStart w:name="z74"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63"/>
    <w:bookmarkStart w:name="z75"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тұру фактісін және жол жүру құнын растаған құжаттарды ұсынады.</w:t>
      </w:r>
    </w:p>
    <w:bookmarkEnd w:id="64"/>
    <w:bookmarkStart w:name="z76" w:id="65"/>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65"/>
    <w:bookmarkStart w:name="z77" w:id="6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жылғы 15 ақпаннан бастап туындаған қатынастарға өз әрекетін таратады.</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