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a57d" w14:textId="33a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16 наурыздағы № 186 "Меңдіқара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4 мамырдағы № 37 шешімі. Қостанай облысының Әділет департаментінде 2023 жылғы 15 мамырда № 10004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"Меңдіқара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мәслихаттың 2018 жылғы 16 наурыздағы № 186 (Нормативтік құқықтық актілерді мемлекеттік тіркеу тізілімінде № 7666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Аудаңдық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