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ee2c" w14:textId="fc5e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елді мекендерінің және Ұзынкөл ауылының жерлерін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Қостанай облысы Ұзынкөл ауданы мәслихатының 2023 жылғы 6 желтоқсандағы № 52 шешімі. Қостанай облысының Әділет департаментінде 2024 жылғы 30 қаңтарда № 10136-10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8 - бабының</w:t>
      </w:r>
      <w:r>
        <w:rPr>
          <w:rFonts w:ascii="Times New Roman"/>
          <w:b w:val="false"/>
          <w:i w:val="false"/>
          <w:color w:val="000000"/>
          <w:sz w:val="28"/>
        </w:rPr>
        <w:t xml:space="preserve"> 2 - тармағына, </w:t>
      </w:r>
      <w:r>
        <w:rPr>
          <w:rFonts w:ascii="Times New Roman"/>
          <w:b w:val="false"/>
          <w:i w:val="false"/>
          <w:color w:val="000000"/>
          <w:sz w:val="28"/>
        </w:rPr>
        <w:t>11-бабының</w:t>
      </w:r>
      <w:r>
        <w:rPr>
          <w:rFonts w:ascii="Times New Roman"/>
          <w:b w:val="false"/>
          <w:i w:val="false"/>
          <w:color w:val="000000"/>
          <w:sz w:val="28"/>
        </w:rPr>
        <w:t xml:space="preserve"> 1 - тармағына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Ұзынкөл ауданы елді мекендерінің және Ұзынкөл ауылының жерлерін аймақтарға бөлу жобасы (схемасы)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Ұзынкөл ауданы елді мекендерінің және Ұзынкөл ауылының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Аудандық мәслихаттың "Ұзынкөл ауданының бағалау аймақтарының шекаралары және жер учаскелері үшін төлемақының базалық ставкаларына түзету коэффициенттерін бекіту туралы" 2017 жылғы 11 желтоқсандағы № 156 (нормативтік құқықтық актілерді мемлекеттік тіркеу тізілімінде № 7442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4" w:id="5"/>
    <w:p>
      <w:pPr>
        <w:spacing w:after="0"/>
        <w:ind w:left="0"/>
        <w:jc w:val="left"/>
      </w:pPr>
      <w:r>
        <w:rPr>
          <w:rFonts w:ascii="Times New Roman"/>
          <w:b/>
          <w:i w:val="false"/>
          <w:color w:val="000000"/>
        </w:rPr>
        <w:t xml:space="preserve"> Ұзынкөл ауылының жерлерін аймақтарға бөлу жобасы (схемасы)</w:t>
      </w:r>
    </w:p>
    <w:bookmarkEnd w:id="5"/>
    <w:bookmarkStart w:name="z15"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0" w:id="7"/>
    <w:p>
      <w:pPr>
        <w:spacing w:after="0"/>
        <w:ind w:left="0"/>
        <w:jc w:val="left"/>
      </w:pPr>
      <w:r>
        <w:rPr>
          <w:rFonts w:ascii="Times New Roman"/>
          <w:b/>
          <w:i w:val="false"/>
          <w:color w:val="000000"/>
        </w:rPr>
        <w:t xml:space="preserve"> Ұзынкөл ауданы елді мекендерінің жерлерін аймақтарға бөлу жобасы (схемасы)</w:t>
      </w:r>
    </w:p>
    <w:bookmarkEnd w:id="7"/>
    <w:bookmarkStart w:name="z21"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26" w:id="9"/>
    <w:p>
      <w:pPr>
        <w:spacing w:after="0"/>
        <w:ind w:left="0"/>
        <w:jc w:val="left"/>
      </w:pPr>
      <w:r>
        <w:rPr>
          <w:rFonts w:ascii="Times New Roman"/>
          <w:b/>
          <w:i w:val="false"/>
          <w:color w:val="000000"/>
        </w:rPr>
        <w:t xml:space="preserve"> Ұзынкөл ауылының бағалау аймақтарының шекаралары және жер учаскелері үшін төлемақының базалық ставкаларына түзету коэффициенттері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номірі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Энергетиков көшесі, Украинская көшесі, Джамбурчина атындағы көшесі, Молодежная 1 көшесі, Молодежная 2 көшесі, Шапағат көшесі, Сельская көшесі, Белорусская көшесі, ПДУ көшесі, Шокана Валиханова көшесі Габита Мусрепова көшесінен Джамбурчина атындағы көшесіне дейін, Целинная көшесі Габита Мусрепова көшесінен Украинская көшесіне дейін, Бауыржана Момышулы көшесі Целинная көшесінен Аблайхана көшесіне дейін, Нуркина көшесі Целинная көшесінен Аблайхана көшесіне дейін, Ворошилова көшесі Целинная көшесінен Аблайхана көшесіне дейін, Амангельды көшесі Целинная көшесінен Аблайхана көшесіне дейін, Алтынсарина көшесі Шокана Валиханова көшесінен Аблайхана көшесіне дейін (квартал 001 (I);</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Озерная көшесі, Заозерная көшесі, Көктем көшесі, Абая жолағы, Арай көшесі, Гидростроя көшесі, Сейфулина көшесі, Окружная көшесі, Братская көшесі, Келісім көшесі, Токтара Аубакирова көшесі, Мира көшесі, Бауыржана Момышулы көшесі Хакимжана Наурызбаева атындағы көшесінен Аблайхана көшесіне дейін, Нуркина көшесі Хакимжана Наурызбаева атындағы көшесінен Аблайхана көшесіне дейін, Ворошилова көшесі Хакимжана Наурызбаева атындағы көшесінен Аблайхана көшесіне дейін, Амангельды Озерная атындағы көшесінен Аблайхана көшесіне дейін, Алтынсарина көшесі улицы имени Хакимжана Наурызбаева атындағы көшесінен Аблайхана көшесіне дейін, Абая көшесі Гидросторой көшесінен Габита Мусрепова көшесіне дейін, Хакимжана Наурызбаева атындағы көшесі Габита Мусрепова көшесінен Сейфуллина көшесіне дейін (квартал 002 (I);</w:t>
            </w:r>
          </w:p>
          <w:p>
            <w:pPr>
              <w:spacing w:after="20"/>
              <w:ind w:left="20"/>
              <w:jc w:val="both"/>
            </w:pPr>
            <w:r>
              <w:rPr>
                <w:rFonts w:ascii="Times New Roman"/>
                <w:b w:val="false"/>
                <w:i w:val="false"/>
                <w:color w:val="000000"/>
                <w:sz w:val="20"/>
              </w:rPr>
              <w:t>
</w:t>
            </w:r>
            <w:r>
              <w:rPr>
                <w:rFonts w:ascii="Times New Roman"/>
                <w:b w:val="false"/>
                <w:i w:val="false"/>
                <w:color w:val="000000"/>
                <w:sz w:val="20"/>
              </w:rPr>
              <w:t>Өркен көшесі, Степная көшесі, Мерей көшесі, Тұлпар көшесі, 2 микрорайон, Конечная көшесі, Лесная көшесі, Болташа Дощанова көшесі Аблайхана көшесінен Габита Мусрепова көшесіне дейін, Павлова көшесі Аблайхана көшесінен Целинная көшесіне дейін, Капара Токбаева көшесі Аблайхана көшесінен Степная көшесіне дейін, Горького көшесі Аблайхана көшесінен Өркен көшесіне дейін, Николая Титова көшесі Аблайхана көшесінен Өркен көшесіне дейін, Пушкина көшесі Аблайхана көшесінен Валиханова көшесіне дейін, Целинная көшесі Конечная көшесінен Габита Мусрепова көшесіне дейін, Шокана Валиханова көшесі Конечная көшесінен Габита Мусрепова көшесіне дейін (квартал 003 (I);</w:t>
            </w:r>
          </w:p>
          <w:p>
            <w:pPr>
              <w:spacing w:after="20"/>
              <w:ind w:left="20"/>
              <w:jc w:val="both"/>
            </w:pPr>
            <w:r>
              <w:rPr>
                <w:rFonts w:ascii="Times New Roman"/>
                <w:b w:val="false"/>
                <w:i w:val="false"/>
                <w:color w:val="000000"/>
                <w:sz w:val="20"/>
              </w:rPr>
              <w:t>
1 микрорайон, 40 лет Победы көшесі, Телецентр көшесі, Жангельдина көшесі, Самал көшесі, Гагарина көшесі, Водопроводная көшесі, Амреша Дарменова көшесі, Абая көшесі Водопроводная көшесінен Габита Мусрепова көшесіне дейін, Болташа Дощанова көшесі Аблайхана көшесінен Хакимжана Наурызбаева атындағы көшесіне дейін, Капара Токбаева көшесі Аблайхана көшесінен Хакимжана Наурызбаева атындағы көшесіне дейін, Павлова көшесі Аблайхана көшесінен Хакимжана Наурызбаева атындағы көшесіне дейін, Горького көшесі Аблайхана көшесінен Хакимжана Наурызбаева атындағы көшесіне дейін, Николая Титова көшесі Аблайхана көшесінен Хакимжана Наурызбаева атындағы көшесіне дейін, Пушкина көшесі Аблайхана көшесінен Хакимжана Наурызбаева атындағы көшесіне дейін, Хакимжана Наурызбаева атындағы көшесі Габита Мусрепова көшесінен Николая Титова көшесіне дейін (квартал 004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Ауылдын солтүстік-батыс бөлігі (001 (II) тоқсан)), ауылдын солтүстік-шығыс бөлігі (002 (II тоқсан)), ауылдын оңтүстік-шығыс бөлігі (002 (III тоқсан)), ауылдын оңтүстік-батыс бөлігі (003 (II тоқсан)). 004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34" w:id="11"/>
    <w:p>
      <w:pPr>
        <w:spacing w:after="0"/>
        <w:ind w:left="0"/>
        <w:jc w:val="left"/>
      </w:pPr>
      <w:r>
        <w:rPr>
          <w:rFonts w:ascii="Times New Roman"/>
          <w:b/>
          <w:i w:val="false"/>
          <w:color w:val="000000"/>
        </w:rPr>
        <w:t xml:space="preserve"> Ұзынкөл ауданы елді мекендерінің бағалау аймақтарының шекаралары және жер учаскелері үшін төлемақының базалық ставкаларына түзету коэффициенттері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номірі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2"/>
          <w:p>
            <w:pPr>
              <w:spacing w:after="20"/>
              <w:ind w:left="20"/>
              <w:jc w:val="both"/>
            </w:pPr>
            <w:r>
              <w:rPr>
                <w:rFonts w:ascii="Times New Roman"/>
                <w:b w:val="false"/>
                <w:i w:val="false"/>
                <w:color w:val="000000"/>
                <w:sz w:val="20"/>
              </w:rPr>
              <w:t>
Бауманское ауылы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Варваровка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Ершовка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Кировское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Миролюбовка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Новопокровка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Отынагаш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Павловка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Пресногорьковка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Ряжское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Сатай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Сокол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Тайсойган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Троебратское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Убаган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Укаткан ауылы</w:t>
            </w:r>
          </w:p>
          <w:p>
            <w:pPr>
              <w:spacing w:after="20"/>
              <w:ind w:left="20"/>
              <w:jc w:val="both"/>
            </w:pPr>
            <w:r>
              <w:rPr>
                <w:rFonts w:ascii="Times New Roman"/>
                <w:b w:val="false"/>
                <w:i w:val="false"/>
                <w:color w:val="000000"/>
                <w:sz w:val="20"/>
              </w:rPr>
              <w:t>
Федоровка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Абай ауылы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Белоглинка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Волна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Воскресеновка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Есмырза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Иваноровное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Павловка ауылы (бұрынғы Вершковое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Речное ауылы</w:t>
            </w:r>
          </w:p>
          <w:p>
            <w:pPr>
              <w:spacing w:after="20"/>
              <w:ind w:left="20"/>
              <w:jc w:val="both"/>
            </w:pPr>
            <w:r>
              <w:rPr>
                <w:rFonts w:ascii="Times New Roman"/>
                <w:b w:val="false"/>
                <w:i w:val="false"/>
                <w:color w:val="000000"/>
                <w:sz w:val="20"/>
              </w:rPr>
              <w:t xml:space="preserve">
Сибирка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4"/>
          <w:p>
            <w:pPr>
              <w:spacing w:after="20"/>
              <w:ind w:left="20"/>
              <w:jc w:val="both"/>
            </w:pPr>
            <w:r>
              <w:rPr>
                <w:rFonts w:ascii="Times New Roman"/>
                <w:b w:val="false"/>
                <w:i w:val="false"/>
                <w:color w:val="000000"/>
                <w:sz w:val="20"/>
              </w:rPr>
              <w:t>
Бауманское (бұрынғы Королевка ауылы)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Варваровка (бұрынғы Каратал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Воскресеновка ауылы (бұрынғы Уйкескен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Крутоярка ауылы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Ксеньевка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Миролюбовка ауылы (бұрынғы Долинка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Миролюбовка ауылы (бұрынғы Косколь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Моховое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Новопокровка ауылы (бұрынғы Нововосилока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Первомайка ауылы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Речное ауылы (бұрынғы Амречье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Сокол ауылы (бұрынғы К.Маркс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Тайсойган ауылы (бұрынғы Березово ауылы)</w:t>
            </w:r>
          </w:p>
          <w:p>
            <w:pPr>
              <w:spacing w:after="20"/>
              <w:ind w:left="20"/>
              <w:jc w:val="both"/>
            </w:pPr>
            <w:r>
              <w:rPr>
                <w:rFonts w:ascii="Times New Roman"/>
                <w:b w:val="false"/>
                <w:i w:val="false"/>
                <w:color w:val="000000"/>
                <w:sz w:val="20"/>
              </w:rPr>
              <w:t>
Федоровка ауылы (бұрынғы Энгельс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5"/>
          <w:p>
            <w:pPr>
              <w:spacing w:after="20"/>
              <w:ind w:left="20"/>
              <w:jc w:val="both"/>
            </w:pPr>
            <w:r>
              <w:rPr>
                <w:rFonts w:ascii="Times New Roman"/>
                <w:b w:val="false"/>
                <w:i w:val="false"/>
                <w:color w:val="000000"/>
                <w:sz w:val="20"/>
              </w:rPr>
              <w:t>
Волна ауылы (бұрынғы Гренадерка ауылы)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Красный Борок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Красный Борок ауылы (бұрынғы Борки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Красный Борок ауылы (бұрынғы Камышловка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Крутоярка ауылы (бұрынғы Октябрьское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Песчанка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Речное ауылы (бұрынғы Каратомар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Речное ауылы (бұрынғы Огузбалык ауылы)</w:t>
            </w:r>
          </w:p>
          <w:p>
            <w:pPr>
              <w:spacing w:after="20"/>
              <w:ind w:left="20"/>
              <w:jc w:val="both"/>
            </w:pPr>
            <w:r>
              <w:rPr>
                <w:rFonts w:ascii="Times New Roman"/>
                <w:b w:val="false"/>
                <w:i w:val="false"/>
                <w:color w:val="000000"/>
                <w:sz w:val="20"/>
              </w:rPr>
              <w:t>
Сатай ауылы (бұрынғы Казанка ауылы, Пилкино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