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e5041" w14:textId="28e50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бойынша 2023 жылға арналған агроөнеркәсіптік кешен саласындағы кейбір мәселелері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әкімдігінің 2023 жылғы 27 ақпандағы № 46/2 қаулысы. Павлодар облысының Әділет департаментінде 2023 жылғы 2 наурызда № 7313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11-бабы </w:t>
      </w:r>
      <w:r>
        <w:rPr>
          <w:rFonts w:ascii="Times New Roman"/>
          <w:b w:val="false"/>
          <w:i w:val="false"/>
          <w:color w:val="000000"/>
          <w:sz w:val="28"/>
        </w:rPr>
        <w:t>2-тармағының</w:t>
      </w:r>
      <w:r>
        <w:rPr>
          <w:rFonts w:ascii="Times New Roman"/>
          <w:b w:val="false"/>
          <w:i w:val="false"/>
          <w:color w:val="000000"/>
          <w:sz w:val="28"/>
        </w:rPr>
        <w:t xml:space="preserve"> 4), 7) тармақшаларына, Қазақстан Республикасы Ауыл шаруашылығы министрінің 2019 жылғы 15 наурыздағы "Асыл тұқымды мал шаруашылығын дамытуды, мал шаруашылығының өнімділігін және өнім сапасын арттыруды субсидиялау қағидаларын бекіту туралы" № 108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18404 болып тіркелген) Павлодар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Павлодар облысы бойынша 2023 жылға арналған асыл тұқымды мал шаруашылығын дамытуды, мал шаруашылығы өнімінің өнімділігі мен сапасын арттыруды субсидиялау бағыттары бойынша субсидиялар көлемдері;</w:t>
      </w:r>
    </w:p>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ауыл шаруашылығы жануарларының аналық басының азығына жұмсалған шығындар құнын арзандатуға субсидиялар нормативтері;</w:t>
      </w:r>
    </w:p>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ауыл шаруашылығы жануарларының аналық басының азығына жұмсалған шығындар құнын арзандатуға субсидиялар алушыларға қойылатын өлшемшарттар және субсидиялар алуға арналған өтінім беру мерзімдері бекітілсін. </w:t>
      </w:r>
    </w:p>
    <w:bookmarkStart w:name="z3" w:id="2"/>
    <w:p>
      <w:pPr>
        <w:spacing w:after="0"/>
        <w:ind w:left="0"/>
        <w:jc w:val="both"/>
      </w:pPr>
      <w:r>
        <w:rPr>
          <w:rFonts w:ascii="Times New Roman"/>
          <w:b w:val="false"/>
          <w:i w:val="false"/>
          <w:color w:val="000000"/>
          <w:sz w:val="28"/>
        </w:rPr>
        <w:t>
      2. "Павлодар облысының ауыл шаруашылығы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 аумақтық әділет органында мемлекеттік тіркеуді;</w:t>
      </w:r>
    </w:p>
    <w:p>
      <w:pPr>
        <w:spacing w:after="0"/>
        <w:ind w:left="0"/>
        <w:jc w:val="both"/>
      </w:pPr>
      <w:r>
        <w:rPr>
          <w:rFonts w:ascii="Times New Roman"/>
          <w:b w:val="false"/>
          <w:i w:val="false"/>
          <w:color w:val="000000"/>
          <w:sz w:val="28"/>
        </w:rPr>
        <w:t>
      осы қаулыны ресми жарияланғаннан кейін оның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Павлодар облысы әкімінің орынбасары С.Б. Батырғұжиновке жүктелсiн.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2023 жылғы</w:t>
            </w:r>
            <w:r>
              <w:br/>
            </w:r>
            <w:r>
              <w:rPr>
                <w:rFonts w:ascii="Times New Roman"/>
                <w:b w:val="false"/>
                <w:i w:val="false"/>
                <w:color w:val="000000"/>
                <w:sz w:val="20"/>
              </w:rPr>
              <w:t>27 ақпандағы № 46/2</w:t>
            </w:r>
            <w:r>
              <w:br/>
            </w:r>
            <w:r>
              <w:rPr>
                <w:rFonts w:ascii="Times New Roman"/>
                <w:b w:val="false"/>
                <w:i w:val="false"/>
                <w:color w:val="000000"/>
                <w:sz w:val="20"/>
              </w:rPr>
              <w:t>қаулысына 1-қосымша</w:t>
            </w:r>
          </w:p>
        </w:tc>
      </w:tr>
    </w:tbl>
    <w:bookmarkStart w:name="z7" w:id="5"/>
    <w:p>
      <w:pPr>
        <w:spacing w:after="0"/>
        <w:ind w:left="0"/>
        <w:jc w:val="left"/>
      </w:pPr>
      <w:r>
        <w:rPr>
          <w:rFonts w:ascii="Times New Roman"/>
          <w:b/>
          <w:i w:val="false"/>
          <w:color w:val="000000"/>
        </w:rPr>
        <w:t xml:space="preserve"> Асыл тұқымды мал шаруашылығын дамытуды, мал шаруашылығы өнімінің өнімділігі мен сапасын арттыруды субсидиялау бағыттары бойынша субсидиялар көлемдері</w:t>
      </w:r>
    </w:p>
    <w:bookmarkEnd w:id="5"/>
    <w:p>
      <w:pPr>
        <w:spacing w:after="0"/>
        <w:ind w:left="0"/>
        <w:jc w:val="both"/>
      </w:pPr>
      <w:r>
        <w:rPr>
          <w:rFonts w:ascii="Times New Roman"/>
          <w:b w:val="false"/>
          <w:i w:val="false"/>
          <w:color w:val="ff0000"/>
          <w:sz w:val="28"/>
        </w:rPr>
        <w:t xml:space="preserve">
      Ескерту. 1-қосымша жаңа редакцияда – Павлодар облысы әкімдігінің 19.12.2023 </w:t>
      </w:r>
      <w:r>
        <w:rPr>
          <w:rFonts w:ascii="Times New Roman"/>
          <w:b w:val="false"/>
          <w:i w:val="false"/>
          <w:color w:val="ff0000"/>
          <w:sz w:val="28"/>
        </w:rPr>
        <w:t>№ 331/4</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субсидиялар көлемдері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2 073 519,8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58 919 709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2 651 386,905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79 653,45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дистрибьютерлік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3 885 265,535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 **</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153 647,7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(2023 жылғы 1 қаңтарға дейін қолданыста болады)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миллион данадан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11 220 655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33 661,965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58 663,965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аналық қойларды сатып алу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тұқымдық қошқарлар сатып алу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202 232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балара ұясы/маусым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малдарының азығына жұмсалған шығындар құнын арзандату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ірі қара малдың аналық басы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ірі қара малдың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 *</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 *</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9 863 752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субсидиялар көлемдері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636 857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278 097,9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 жынысты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 ***</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703 148,49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19 497 162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877 372,29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6 769 668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203 090,04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65 674,28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1 909 770,7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Күрке тауық етін өндіру құнын арзандату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15 808,8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2 295 087</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 Қазақстан Республикасы Ауыл шаруашылығы министрінің 2019 жылғы 15 наурыздағы № 108 бұйрығымен бекітілген Асыл тұқымды мал шаруашылығын дамытуды, мал шаруашылығының өнімділігін және өнім сапасын арттыруды субсидиялау қағидаларының </w:t>
      </w:r>
      <w:r>
        <w:rPr>
          <w:rFonts w:ascii="Times New Roman"/>
          <w:b w:val="false"/>
          <w:i w:val="false"/>
          <w:color w:val="000000"/>
          <w:sz w:val="28"/>
        </w:rPr>
        <w:t>17-тармағына</w:t>
      </w:r>
      <w:r>
        <w:rPr>
          <w:rFonts w:ascii="Times New Roman"/>
          <w:b w:val="false"/>
          <w:i w:val="false"/>
          <w:color w:val="000000"/>
          <w:sz w:val="28"/>
        </w:rPr>
        <w:t xml:space="preserve"> сәйкес (Нормативтік құқықтық актілерді мемлекеттік тіркеу тізілімінде № 18404 болып тіркелген) резервке (күту парағына) келіп түскен өтінімдер бойынша субсидияларды төлеу жергілікті атқарушы органның (көрсетілетін қызметті берушінің) субсидиялау бағыттары бойынша субсидиялар көлемдері бекітілген қаулысы негізінде келесі қаржы жылы қосымша бюджет қаражаты бөлінген кезде өтінімдердің келіп түскен күніне және уақытына сәйкес кезектілік бойынша жүзеге асырылады.</w:t>
      </w:r>
    </w:p>
    <w:p>
      <w:pPr>
        <w:spacing w:after="0"/>
        <w:ind w:left="0"/>
        <w:jc w:val="both"/>
      </w:pPr>
      <w:r>
        <w:rPr>
          <w:rFonts w:ascii="Times New Roman"/>
          <w:b w:val="false"/>
          <w:i w:val="false"/>
          <w:color w:val="000000"/>
          <w:sz w:val="28"/>
        </w:rPr>
        <w:t xml:space="preserve">
      ** - Қазақстан Республикасы Ауыл шаруашылығы министрінің 2019 жылғы 15 наурыздағы № 108 бұйрығымен бекітілген Асыл тұқымды мал шаруашылығын дамытуды, мал шаруашылығының өнімділігін және өнім сапасын арттыруды субсидиялау қағидаларының </w:t>
      </w:r>
      <w:r>
        <w:rPr>
          <w:rFonts w:ascii="Times New Roman"/>
          <w:b w:val="false"/>
          <w:i w:val="false"/>
          <w:color w:val="000000"/>
          <w:sz w:val="28"/>
        </w:rPr>
        <w:t>10-тармағына</w:t>
      </w:r>
      <w:r>
        <w:rPr>
          <w:rFonts w:ascii="Times New Roman"/>
          <w:b w:val="false"/>
          <w:i w:val="false"/>
          <w:color w:val="000000"/>
          <w:sz w:val="28"/>
        </w:rPr>
        <w:t xml:space="preserve"> сәйкес (Нормативтік құқықтық актілерді мемлекеттік тіркеу тізілімінде № 18404 болып тіркелген) 2022 жылғы 20 желтоқсанға (қоса алғанда) дейін күрке тауық етін өндіру құнын арзандатуға субсидиялау нормативі 200 теңге қолданылады, 2023 жылғы 1 қаңтардан бастап 100 теңге нормативі қолданылады.</w:t>
      </w:r>
    </w:p>
    <w:p>
      <w:pPr>
        <w:spacing w:after="0"/>
        <w:ind w:left="0"/>
        <w:jc w:val="both"/>
      </w:pPr>
      <w:r>
        <w:rPr>
          <w:rFonts w:ascii="Times New Roman"/>
          <w:b w:val="false"/>
          <w:i w:val="false"/>
          <w:color w:val="000000"/>
          <w:sz w:val="28"/>
        </w:rPr>
        <w:t xml:space="preserve">
      *** - Қазақстан Республикасы Ауыл шаруашылығы министрінің 2019 жылғы 15 наурыздағы № 108 бұйрығымен (Нормативтік құқықтық актілерді мемлекеттік тіркеу тізілімінде № 18404 болып тіркелген) бекітілген асыл тұқымды мал шаруашылығын дамытуды, мал шаруашылығының өнімділігін және өнім сапасын арттыруды субсидиялау қағидаларына </w:t>
      </w:r>
      <w:r>
        <w:rPr>
          <w:rFonts w:ascii="Times New Roman"/>
          <w:b w:val="false"/>
          <w:i w:val="false"/>
          <w:color w:val="000000"/>
          <w:sz w:val="28"/>
        </w:rPr>
        <w:t>1-қосымшаның</w:t>
      </w:r>
      <w:r>
        <w:rPr>
          <w:rFonts w:ascii="Times New Roman"/>
          <w:b w:val="false"/>
          <w:i w:val="false"/>
          <w:color w:val="000000"/>
          <w:sz w:val="28"/>
        </w:rPr>
        <w:t xml:space="preserve"> ескертпесіне сәйкес, жануарлардың барлық түрлерін, етті бағыттағы құстардың ата-енелік/ата-тектік нысандағы асыл тұқымды тәуліктік балапанын, асыл тұқымды құстан алынған жұмыртқа бағытындағы финалдық нысандағы тәуліктік балапанды, ірі қара малдың және қойлардың эмбриондарын сатып алу бекітілген нормативтерге сәйкес субсидияланады, ал бекітілген нормативтен сатып алу құнының жартысы асып кеткен жағдайда, субсидиялау сатып алу құнының 50% - ына тең мөлшерде жүзеге асырылады.</w:t>
      </w:r>
    </w:p>
    <w:p>
      <w:pPr>
        <w:spacing w:after="0"/>
        <w:ind w:left="0"/>
        <w:jc w:val="both"/>
      </w:pPr>
      <w:r>
        <w:rPr>
          <w:rFonts w:ascii="Times New Roman"/>
          <w:b w:val="false"/>
          <w:i w:val="false"/>
          <w:color w:val="000000"/>
          <w:sz w:val="28"/>
        </w:rPr>
        <w:t>
      Сүтті және сүтті-етті тұқымды асыл тұқымды бұқаның ұрығын сатып алу құнының 100%-на дейін субсидияланады, бірақ бекітілген нормативтерден аспайды.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2023 жылғы</w:t>
            </w:r>
            <w:r>
              <w:br/>
            </w:r>
            <w:r>
              <w:rPr>
                <w:rFonts w:ascii="Times New Roman"/>
                <w:b w:val="false"/>
                <w:i w:val="false"/>
                <w:color w:val="000000"/>
                <w:sz w:val="20"/>
              </w:rPr>
              <w:t>27 ақпандағы № 46/2</w:t>
            </w:r>
            <w:r>
              <w:br/>
            </w:r>
            <w:r>
              <w:rPr>
                <w:rFonts w:ascii="Times New Roman"/>
                <w:b w:val="false"/>
                <w:i w:val="false"/>
                <w:color w:val="000000"/>
                <w:sz w:val="20"/>
              </w:rPr>
              <w:t>қаулысына 2-қосымша</w:t>
            </w:r>
          </w:p>
        </w:tc>
      </w:tr>
    </w:tbl>
    <w:bookmarkStart w:name="z8" w:id="6"/>
    <w:p>
      <w:pPr>
        <w:spacing w:after="0"/>
        <w:ind w:left="0"/>
        <w:jc w:val="left"/>
      </w:pPr>
      <w:r>
        <w:rPr>
          <w:rFonts w:ascii="Times New Roman"/>
          <w:b/>
          <w:i w:val="false"/>
          <w:color w:val="000000"/>
        </w:rPr>
        <w:t xml:space="preserve"> Ауыл шаруашылығы жануарларының аналық басының азығына жұмсалған шығындар құнын арзандатуға субсидиялар нормативтері</w:t>
      </w:r>
    </w:p>
    <w:bookmarkEnd w:id="6"/>
    <w:p>
      <w:pPr>
        <w:spacing w:after="0"/>
        <w:ind w:left="0"/>
        <w:jc w:val="both"/>
      </w:pPr>
      <w:r>
        <w:rPr>
          <w:rFonts w:ascii="Times New Roman"/>
          <w:b w:val="false"/>
          <w:i w:val="false"/>
          <w:color w:val="ff0000"/>
          <w:sz w:val="28"/>
        </w:rPr>
        <w:t xml:space="preserve">
      Ескерту. 2-қосымша жаңа редакцияда – Павлодар облысы әкімдігінің 08.09.2023 № </w:t>
      </w:r>
      <w:r>
        <w:rPr>
          <w:rFonts w:ascii="Times New Roman"/>
          <w:b w:val="false"/>
          <w:i w:val="false"/>
          <w:color w:val="ff0000"/>
          <w:sz w:val="28"/>
        </w:rPr>
        <w:t>220/3</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w:t>
            </w:r>
          </w:p>
          <w:p>
            <w:pPr>
              <w:spacing w:after="20"/>
              <w:ind w:left="20"/>
              <w:jc w:val="both"/>
            </w:pPr>
            <w:r>
              <w:rPr>
                <w:rFonts w:ascii="Times New Roman"/>
                <w:b w:val="false"/>
                <w:i w:val="false"/>
                <w:color w:val="000000"/>
                <w:sz w:val="20"/>
              </w:rPr>
              <w:t>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бірлігіне арналған субсидиялар нормативтері,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малдарының азығына жұмсалған шығындар құнын арзандату: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ірі қара малдың аналық басы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2023 жылғы</w:t>
            </w:r>
            <w:r>
              <w:br/>
            </w:r>
            <w:r>
              <w:rPr>
                <w:rFonts w:ascii="Times New Roman"/>
                <w:b w:val="false"/>
                <w:i w:val="false"/>
                <w:color w:val="000000"/>
                <w:sz w:val="20"/>
              </w:rPr>
              <w:t>27 ақпандағы № 46/2</w:t>
            </w:r>
            <w:r>
              <w:br/>
            </w:r>
            <w:r>
              <w:rPr>
                <w:rFonts w:ascii="Times New Roman"/>
                <w:b w:val="false"/>
                <w:i w:val="false"/>
                <w:color w:val="000000"/>
                <w:sz w:val="20"/>
              </w:rPr>
              <w:t>қаулысына 3-қосымша</w:t>
            </w:r>
          </w:p>
        </w:tc>
      </w:tr>
    </w:tbl>
    <w:p>
      <w:pPr>
        <w:spacing w:after="0"/>
        <w:ind w:left="0"/>
        <w:jc w:val="left"/>
      </w:pPr>
      <w:r>
        <w:rPr>
          <w:rFonts w:ascii="Times New Roman"/>
          <w:b/>
          <w:i w:val="false"/>
          <w:color w:val="000000"/>
        </w:rPr>
        <w:t xml:space="preserve"> Ауыл шаруашылығы жануарларының аналық басының азығына жұмсалған шығындар құнын арзандатуға субсидиялар алушыларға қойылатын өлшемшарттары және субсидиялар алуға арналған өтінім беру мерзімдері</w:t>
      </w:r>
    </w:p>
    <w:p>
      <w:pPr>
        <w:spacing w:after="0"/>
        <w:ind w:left="0"/>
        <w:jc w:val="both"/>
      </w:pPr>
      <w:r>
        <w:rPr>
          <w:rFonts w:ascii="Times New Roman"/>
          <w:b w:val="false"/>
          <w:i w:val="false"/>
          <w:color w:val="ff0000"/>
          <w:sz w:val="28"/>
        </w:rPr>
        <w:t xml:space="preserve">
      Ескерту. 3-қосымша жаңа редакцияда – Павлодар облысы әкімдігінің 08.09.2023 № </w:t>
      </w:r>
      <w:r>
        <w:rPr>
          <w:rFonts w:ascii="Times New Roman"/>
          <w:b w:val="false"/>
          <w:i w:val="false"/>
          <w:color w:val="ff0000"/>
          <w:sz w:val="28"/>
        </w:rPr>
        <w:t>220/3</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 </w:t>
            </w:r>
          </w:p>
          <w:p>
            <w:pPr>
              <w:spacing w:after="20"/>
              <w:ind w:left="20"/>
              <w:jc w:val="both"/>
            </w:pPr>
            <w:r>
              <w:rPr>
                <w:rFonts w:ascii="Times New Roman"/>
                <w:b w:val="false"/>
                <w:i w:val="false"/>
                <w:color w:val="000000"/>
                <w:sz w:val="20"/>
              </w:rPr>
              <w:t>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САЖ-да субсидиялау шарттарына сәйкестігін тексеру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малдарының азығына жұмсалған шығындар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аналық мал басының САТЖАҚ-та және АЖБ-да тіркелуі және деректердің сәйкестігі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САТЖАҚ-пен және АЖБ-мен интеграцияланған өзара іс-қимыл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жылғы </w:t>
            </w:r>
          </w:p>
          <w:p>
            <w:pPr>
              <w:spacing w:after="20"/>
              <w:ind w:left="20"/>
              <w:jc w:val="both"/>
            </w:pPr>
            <w:r>
              <w:rPr>
                <w:rFonts w:ascii="Times New Roman"/>
                <w:b w:val="false"/>
                <w:i w:val="false"/>
                <w:color w:val="000000"/>
                <w:sz w:val="20"/>
              </w:rPr>
              <w:t>
15 қыркүйектен 20 желтоқсанға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 етті бағыттағы ірі қара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меншікті аналық басының (18 айдан асқан сиыр мен қашарлардың) 600 бастан кем емес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меншікті аналық басының (18 айдан асқан сиыр мен қашарлардың) 1 және одан жоғары басқа дейін болуы;</w:t>
            </w:r>
          </w:p>
          <w:p>
            <w:pPr>
              <w:spacing w:after="20"/>
              <w:ind w:left="20"/>
              <w:jc w:val="both"/>
            </w:pPr>
            <w:r>
              <w:rPr>
                <w:rFonts w:ascii="Times New Roman"/>
                <w:b w:val="false"/>
                <w:i w:val="false"/>
                <w:color w:val="000000"/>
                <w:sz w:val="20"/>
              </w:rPr>
              <w:t>
2) жайылымның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меншікті қойдың/ешкінің аналық басының (12 айдан асқан) 1 және одан жоғары басқа дейін болуы;</w:t>
            </w:r>
          </w:p>
          <w:p>
            <w:pPr>
              <w:spacing w:after="20"/>
              <w:ind w:left="20"/>
              <w:jc w:val="both"/>
            </w:pPr>
            <w:r>
              <w:rPr>
                <w:rFonts w:ascii="Times New Roman"/>
                <w:b w:val="false"/>
                <w:i w:val="false"/>
                <w:color w:val="000000"/>
                <w:sz w:val="20"/>
              </w:rPr>
              <w:t>
2) жайылымның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САЖ – субсидиялаудың ақпараттық жүйесі;</w:t>
      </w:r>
    </w:p>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