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781c" w14:textId="4367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бойынша шетелдіктер үшін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2023 жылғы 18 қазандағы № 59/9 шешімі. Павлодар облысының Әділет департаментінде 2023 жылғы 19 қазанда № 7408-14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2-10-тармағына,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4) тармақшасына, Қазақстан Республикасы Мәдениет және спорт министрінің 2023 жылғы 14 шілдедегі "Шетелдіктер үшін туристік жарнаны төлеу қағидаларын бекіту туралы" № 181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 сәйкес Ақсу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Шетелдіктер үшін туристік жарна мөлшерлемелері 2024 жылғы 1 қаңтардан бастап 31 желтоқсанды қоса алғанда хостелдерді, қонақжайларды, жалға берілетін тұрғын үйлерді қоспағанда, туристерді орналастыру орындарында болу құнынан 0 (нөл) пайыз мөлшерінде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Ақсу қалалық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112/16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Ақсу қалалық мәслихатының 2023 жылғы 12 сәуірдегі "Ақсу қаласы бойынша шетелдіктер үшін 2023 жылға арналған туристік жарна мөлшерлемерін бекіту туралы" № 19/3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7321 болып тіркелген).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