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9476" w14:textId="cdf9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әлеуметтік көмек көрсетудің, оның мөлшерлерінбелгілеудің және мұқтаж азаматтардыңжекелеген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16 қарашадағы № 63/8 шешімі. Павлодар облысының Әділет департаментінде 2023 жылғы 20 қарашада № 7418-14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Заңына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Oсы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Железин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 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(бұдан әрі – Заң),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сәйкес әзірленді.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уәкілетті орган мұқтаж азаматтардың жекелеген санаттарына (бұдан әрі – алушылар), сондай-ақ атаулы күндер мен мереке күндеріне орай ақшалай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"Железин ауданының жұмыспен қамту және әлеуметтік бағдарламалар бөлімі" мемлекеттік мекемесі, әлеуметтік көмек көрсетуді жүзеге асыратын;</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жоғарғы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өзгерістер енгізілді - Павлодар облысы Железин аудандық мәслихатының 29.08.2024 </w:t>
      </w:r>
      <w:r>
        <w:rPr>
          <w:rFonts w:ascii="Times New Roman"/>
          <w:b w:val="false"/>
          <w:i w:val="false"/>
          <w:color w:val="000000"/>
          <w:sz w:val="28"/>
        </w:rPr>
        <w:t>№ 131/8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2) тармақшасында, </w:t>
      </w:r>
      <w:r>
        <w:rPr>
          <w:rFonts w:ascii="Times New Roman"/>
          <w:b w:val="false"/>
          <w:i w:val="false"/>
          <w:color w:val="000000"/>
          <w:sz w:val="28"/>
        </w:rPr>
        <w:t>13-бабының</w:t>
      </w:r>
      <w:r>
        <w:rPr>
          <w:rFonts w:ascii="Times New Roman"/>
          <w:b w:val="false"/>
          <w:i w:val="false"/>
          <w:color w:val="000000"/>
          <w:sz w:val="28"/>
        </w:rPr>
        <w:t> 2) тармақшасында, </w:t>
      </w:r>
      <w:r>
        <w:rPr>
          <w:rFonts w:ascii="Times New Roman"/>
          <w:b w:val="false"/>
          <w:i w:val="false"/>
          <w:color w:val="000000"/>
          <w:sz w:val="28"/>
        </w:rPr>
        <w:t>17-бабында</w:t>
      </w:r>
      <w:r>
        <w:rPr>
          <w:rFonts w:ascii="Times New Roman"/>
          <w:b w:val="false"/>
          <w:i w:val="false"/>
          <w:color w:val="000000"/>
          <w:sz w:val="28"/>
        </w:rPr>
        <w:t> көрсетілген тұлғаларға әлеуметтік көмек осы Үлгілік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7) 30 тамыз - Қазақстан Республикасының Конституциясы күні: </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10)16 желтоқсан - Қазақстан Республикасының Тәуелсіздік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Железин аудандық мәслихатының 29.08.2024 </w:t>
      </w:r>
      <w:r>
        <w:rPr>
          <w:rFonts w:ascii="Times New Roman"/>
          <w:b w:val="false"/>
          <w:i w:val="false"/>
          <w:color w:val="000000"/>
          <w:sz w:val="28"/>
        </w:rPr>
        <w:t>№ 131/8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азаматтардың келесі санаттарына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бірінші топтағы мүмкіндігі шектеулі адамдар;</w:t>
      </w:r>
    </w:p>
    <w:p>
      <w:pPr>
        <w:spacing w:after="0"/>
        <w:ind w:left="0"/>
        <w:jc w:val="both"/>
      </w:pPr>
      <w:r>
        <w:rPr>
          <w:rFonts w:ascii="Times New Roman"/>
          <w:b w:val="false"/>
          <w:i w:val="false"/>
          <w:color w:val="000000"/>
          <w:sz w:val="28"/>
        </w:rPr>
        <w:t>
      екінші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 </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w:t>
      </w:r>
    </w:p>
    <w:p>
      <w:pPr>
        <w:spacing w:after="0"/>
        <w:ind w:left="0"/>
        <w:jc w:val="both"/>
      </w:pPr>
      <w:r>
        <w:rPr>
          <w:rFonts w:ascii="Times New Roman"/>
          <w:b w:val="false"/>
          <w:i w:val="false"/>
          <w:color w:val="000000"/>
          <w:sz w:val="28"/>
        </w:rPr>
        <w:t>
      үшінші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дүлей апаттың немесе өрттің салдарынан не оның мүлкіне зиян келуі, не әлеуметтік маңызы бар аурулардың болған азаматтарға (отбасына);</w:t>
      </w:r>
    </w:p>
    <w:p>
      <w:pPr>
        <w:spacing w:after="0"/>
        <w:ind w:left="0"/>
        <w:jc w:val="both"/>
      </w:pPr>
      <w:r>
        <w:rPr>
          <w:rFonts w:ascii="Times New Roman"/>
          <w:b w:val="false"/>
          <w:i w:val="false"/>
          <w:color w:val="000000"/>
          <w:sz w:val="28"/>
        </w:rPr>
        <w:t>
      бас бостандығынан айыру орындарынан босатылған азаматтар, пробация қызметінің есебінде болуы негіз болып табылады;</w:t>
      </w:r>
    </w:p>
    <w:p>
      <w:pPr>
        <w:spacing w:after="0"/>
        <w:ind w:left="0"/>
        <w:jc w:val="both"/>
      </w:pPr>
      <w:r>
        <w:rPr>
          <w:rFonts w:ascii="Times New Roman"/>
          <w:b w:val="false"/>
          <w:i w:val="false"/>
          <w:color w:val="000000"/>
          <w:sz w:val="28"/>
        </w:rPr>
        <w:t>
      12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w:t>
      </w:r>
    </w:p>
    <w:p>
      <w:pPr>
        <w:spacing w:after="0"/>
        <w:ind w:left="0"/>
        <w:jc w:val="both"/>
      </w:pPr>
      <w:r>
        <w:rPr>
          <w:rFonts w:ascii="Times New Roman"/>
          <w:b w:val="false"/>
          <w:i w:val="false"/>
          <w:color w:val="000000"/>
          <w:sz w:val="28"/>
        </w:rPr>
        <w:t xml:space="preserve">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 </w:t>
      </w:r>
    </w:p>
    <w:p>
      <w:pPr>
        <w:spacing w:after="0"/>
        <w:ind w:left="0"/>
        <w:jc w:val="both"/>
      </w:pPr>
      <w:r>
        <w:rPr>
          <w:rFonts w:ascii="Times New Roman"/>
          <w:b w:val="false"/>
          <w:i w:val="false"/>
          <w:color w:val="000000"/>
          <w:sz w:val="28"/>
        </w:rPr>
        <w:t xml:space="preserve">
      12)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"Саяси қуғын - сүргін құрбандарын оңалту туралы" Қазақстан Республикасының Заңында белгіленген 1986 жылғы 17-18 желтоқсандағы Қазақстандағы оқиғаларға қатысқан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Железин аудандық мәслихатының 29.08.2024 </w:t>
      </w:r>
      <w:r>
        <w:rPr>
          <w:rFonts w:ascii="Times New Roman"/>
          <w:b w:val="false"/>
          <w:i w:val="false"/>
          <w:color w:val="000000"/>
          <w:sz w:val="28"/>
        </w:rPr>
        <w:t>№ 131/8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Уәкілетті орган табыс есебінсіз көмек көрсетеді:</w:t>
      </w:r>
    </w:p>
    <w:bookmarkEnd w:id="13"/>
    <w:p>
      <w:pPr>
        <w:spacing w:after="0"/>
        <w:ind w:left="0"/>
        <w:jc w:val="both"/>
      </w:pPr>
      <w:r>
        <w:rPr>
          <w:rFonts w:ascii="Times New Roman"/>
          <w:b w:val="false"/>
          <w:i w:val="false"/>
          <w:color w:val="000000"/>
          <w:sz w:val="28"/>
        </w:rPr>
        <w:t>
      1) атаулы мен мерекелік күндерге біржолғы әлеуметтік көмек:</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150 000 (жүз елу мың) теңге;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xml:space="preserve">
      8 наурыз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айлық есептік көрсеткіш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xml:space="preserve">
      7 мамыр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xml:space="preserve">
      31 мамыр – Саяси қуғын-сүргін және ашаршылық құрбандарын еске алу күніне: </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xml:space="preserve">
      18 жасқа дейінгі мүмкіндігі шектеулі балаларына 5 (бес) АЕК мөлшерінде; </w:t>
      </w:r>
    </w:p>
    <w:p>
      <w:pPr>
        <w:spacing w:after="0"/>
        <w:ind w:left="0"/>
        <w:jc w:val="both"/>
      </w:pPr>
      <w:r>
        <w:rPr>
          <w:rFonts w:ascii="Times New Roman"/>
          <w:b w:val="false"/>
          <w:i w:val="false"/>
          <w:color w:val="000000"/>
          <w:sz w:val="28"/>
        </w:rPr>
        <w:t xml:space="preserve">
      бірінші және екінші топтағы мүмкіндігі шектеулі адамдарына 5 (бес) АЕК мөлшерінде; </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алтыншы абзацында 3) тармақшаларында көрсетілген құжаттар қоса бере отырып өтініш негізінде тұрғын үйді жөндеуге нақты шығындар бойынша 125 (жүз жиырма бес)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w:t>
      </w:r>
      <w:r>
        <w:rPr>
          <w:rFonts w:ascii="Times New Roman"/>
          <w:b w:val="false"/>
          <w:i w:val="false"/>
          <w:color w:val="000000"/>
          <w:sz w:val="28"/>
        </w:rPr>
        <w:t>6- тармақтың</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абзацындасанаттар үшінсауықтыруға50 (елу)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w:t>
      </w:r>
      <w:r>
        <w:rPr>
          <w:rFonts w:ascii="Times New Roman"/>
          <w:b w:val="false"/>
          <w:i w:val="false"/>
          <w:color w:val="000000"/>
          <w:sz w:val="28"/>
        </w:rPr>
        <w:t>6- 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заңды өкілдердің бірін алып жүру жөніндегі шығындарды өтеуге арналған </w:t>
      </w:r>
      <w:r>
        <w:rPr>
          <w:rFonts w:ascii="Times New Roman"/>
          <w:b w:val="false"/>
          <w:i w:val="false"/>
          <w:color w:val="000000"/>
          <w:sz w:val="28"/>
        </w:rPr>
        <w:t>6- тармақтың</w:t>
      </w:r>
      <w:r>
        <w:rPr>
          <w:rFonts w:ascii="Times New Roman"/>
          <w:b w:val="false"/>
          <w:i w:val="false"/>
          <w:color w:val="000000"/>
          <w:sz w:val="28"/>
        </w:rPr>
        <w:t xml:space="preserve"> 8) тармақшасының екінші абзацында көрсетілген санат үшін 20 (жиырма) АЕК мөлшерінде санаторлық-курорттық емделуге;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екінші, үшінші, төртінші, жетінші абзацтарындакөрсетілген санаттар үшінқатты отын сатып алуға (екінші жартыжылдықта көрсетіледі) 4 (төрт) АЕК мөлшеріндеМемлекеттік корпорацияның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екінші абзацында 3) тармақшаларында көрсетілген құжаттар қоса берілген өтініш негізінде дүлей апаттың немесе өрттің салдарынан не оның мүлкіне зиян келуі 100 (жүз)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жетінші абзацында 3) тармақшаларында көрсетілген құжаттар қоса берілген өтініш негізінде 10 (он) АЕК мөлшерінде </w:t>
      </w:r>
      <w:r>
        <w:rPr>
          <w:rFonts w:ascii="Times New Roman"/>
          <w:b w:val="false"/>
          <w:i w:val="false"/>
          <w:color w:val="000000"/>
          <w:sz w:val="28"/>
        </w:rPr>
        <w:t>6- 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бере отырып өтініш негізінде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бесінші абзацында 3) тармақшаларында көрсетілген құжаттар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құжаттарқоса берілген өтініш негізінде "қант диабеті"аурумен ауыратын тұлғаларға10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үшін(сауықтыруға) 20 (жиырма) АЕК мөлшерінде мемлекеттік корпорацияның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үшінқатты отын сатып алуға 10 (он) АЕК мөлшерінде мемлекеттік корпорацияның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көрсетілген санаттар үшінқатты отын сатып алуға 50 000 (елу мың) теңге мөлшеріндемемлекеттік корпорацияның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3) тармақшасының екінші, үшінші абзацтарында, 4) тармақшасында, 6) тармақшасының екінші, үшінші, төртінші, бесінші абзацтарында көрсетілген санаттар үшінқатты отын сатып алуға 6 (алты) АЕКмөлшеріндемемлекеттік корпорацияның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5) және 7) тармақшаларында көрсетілген санаттар үшінқатты отын сатып алуға 2 (екі) АЕКмөлшеріндеМемлекеттік корпорацияның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ауылдық округ әкімдіктерінің тізімі негізінде;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15 (он бес) АЕК мөлшерінде </w:t>
      </w:r>
      <w:r>
        <w:rPr>
          <w:rFonts w:ascii="Times New Roman"/>
          <w:b w:val="false"/>
          <w:i w:val="false"/>
          <w:color w:val="000000"/>
          <w:sz w:val="28"/>
        </w:rPr>
        <w:t>6- тармақтың</w:t>
      </w:r>
      <w:r>
        <w:rPr>
          <w:rFonts w:ascii="Times New Roman"/>
          <w:b w:val="false"/>
          <w:i w:val="false"/>
          <w:color w:val="000000"/>
          <w:sz w:val="28"/>
        </w:rPr>
        <w:t xml:space="preserve"> 8) тармақшасының екінші жәнеүшіншіабзацтарында (перитонеальді диализге жәнегемодиализге мұқтаж емделу және қаралу)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w:t>
      </w:r>
      <w:r>
        <w:rPr>
          <w:rFonts w:ascii="Times New Roman"/>
          <w:b w:val="false"/>
          <w:i w:val="false"/>
          <w:color w:val="000000"/>
          <w:sz w:val="28"/>
        </w:rPr>
        <w:t>6- тармақтың</w:t>
      </w:r>
      <w:r>
        <w:rPr>
          <w:rFonts w:ascii="Times New Roman"/>
          <w:b w:val="false"/>
          <w:i w:val="false"/>
          <w:color w:val="000000"/>
          <w:sz w:val="28"/>
        </w:rPr>
        <w:t xml:space="preserve"> 8) тармақшасының сегізінші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амбулаторлық емдеудегі туберкулез ауруынан зардап шегетін тұлғаларға 12 (он екі)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Железин аудандық мәслихатының 29.08.2024 </w:t>
      </w:r>
      <w:r>
        <w:rPr>
          <w:rFonts w:ascii="Times New Roman"/>
          <w:b w:val="false"/>
          <w:i w:val="false"/>
          <w:color w:val="000000"/>
          <w:sz w:val="28"/>
        </w:rPr>
        <w:t>№ 131/8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төртінші абзацында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16,5 (он алты бүтін оннан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үшінші абзацында көрсетілген санат үшін біржолғы әлеуметтік көмек;</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құжаттарқоса берілген өтініш негізінде, 13 (он үш) АЕК мөлшерінде қатты отын сатып алуға </w:t>
      </w:r>
      <w:r>
        <w:rPr>
          <w:rFonts w:ascii="Times New Roman"/>
          <w:b w:val="false"/>
          <w:i w:val="false"/>
          <w:color w:val="000000"/>
          <w:sz w:val="28"/>
        </w:rPr>
        <w:t>6- тармақтың</w:t>
      </w:r>
      <w:r>
        <w:rPr>
          <w:rFonts w:ascii="Times New Roman"/>
          <w:b w:val="false"/>
          <w:i w:val="false"/>
          <w:color w:val="000000"/>
          <w:sz w:val="28"/>
        </w:rPr>
        <w:t xml:space="preserve"> 11) тармақшасының бесінші абзацында көрсетілген санат үшін;</w:t>
      </w:r>
    </w:p>
    <w:p>
      <w:pPr>
        <w:spacing w:after="0"/>
        <w:ind w:left="0"/>
        <w:jc w:val="both"/>
      </w:pPr>
      <w:r>
        <w:rPr>
          <w:rFonts w:ascii="Times New Roman"/>
          <w:b w:val="false"/>
          <w:i w:val="false"/>
          <w:color w:val="000000"/>
          <w:sz w:val="28"/>
        </w:rPr>
        <w:t xml:space="preserve">
      ай сайынғы әлеуметтік көмек: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төртінші абзацында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әр балаға 5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Железин аудандық мәслихатының 29.08.2024 </w:t>
      </w:r>
      <w:r>
        <w:rPr>
          <w:rFonts w:ascii="Times New Roman"/>
          <w:b w:val="false"/>
          <w:i w:val="false"/>
          <w:color w:val="000000"/>
          <w:sz w:val="28"/>
        </w:rPr>
        <w:t>№ 131/8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p>
      <w:pPr>
        <w:spacing w:after="0"/>
        <w:ind w:left="0"/>
        <w:jc w:val="both"/>
      </w:pPr>
      <w:r>
        <w:rPr>
          <w:rFonts w:ascii="Times New Roman"/>
          <w:b w:val="false"/>
          <w:i w:val="false"/>
          <w:color w:val="000000"/>
          <w:sz w:val="28"/>
        </w:rPr>
        <w:t>
      Учаскелік және арнайы комиссиялар өз қызметін жергілікті атқарушы орган бекітілетін ережелердің негізінде жүзеге асырады.</w:t>
      </w:r>
    </w:p>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xml:space="preserve">
      11. Әлеуметтік көмек көрсету тәртібі, әлеуметтік көмек көрсетуден бас тарту, әлеуметтік көмек көрсетуге жұмсалатын шығыстарды қаржыландыру, көрсетілетін әлеуметтік көмекті тоқтату және қайтару үшін негіздер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тармақтарына сәйкес айкыңдалды.</w:t>
      </w:r>
    </w:p>
    <w:bookmarkEnd w:id="18"/>
    <w:bookmarkStart w:name="z21" w:id="19"/>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Железин аудандық мәслихатының күші жойылған кейбір шешімдерінің тізбесі</w:t>
      </w:r>
    </w:p>
    <w:bookmarkStart w:name="z23" w:id="20"/>
    <w:p>
      <w:pPr>
        <w:spacing w:after="0"/>
        <w:ind w:left="0"/>
        <w:jc w:val="both"/>
      </w:pPr>
      <w:r>
        <w:rPr>
          <w:rFonts w:ascii="Times New Roman"/>
          <w:b w:val="false"/>
          <w:i w:val="false"/>
          <w:color w:val="000000"/>
          <w:sz w:val="28"/>
        </w:rPr>
        <w:t xml:space="preserve">
      1.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w:t>
      </w:r>
      <w:r>
        <w:rPr>
          <w:rFonts w:ascii="Times New Roman"/>
          <w:b w:val="false"/>
          <w:i w:val="false"/>
          <w:color w:val="000000"/>
          <w:sz w:val="28"/>
        </w:rPr>
        <w:t>486/6</w:t>
      </w:r>
      <w:r>
        <w:rPr>
          <w:rFonts w:ascii="Times New Roman"/>
          <w:b w:val="false"/>
          <w:i w:val="false"/>
          <w:color w:val="000000"/>
          <w:sz w:val="28"/>
        </w:rPr>
        <w:t xml:space="preserve"> шешімі (нормативтік құқықтық актілерді мемлекеттік тіркеу тізілімінде № 6984 болып тіркелген).</w:t>
      </w:r>
    </w:p>
    <w:bookmarkEnd w:id="20"/>
    <w:bookmarkStart w:name="z24" w:id="21"/>
    <w:p>
      <w:pPr>
        <w:spacing w:after="0"/>
        <w:ind w:left="0"/>
        <w:jc w:val="both"/>
      </w:pPr>
      <w:r>
        <w:rPr>
          <w:rFonts w:ascii="Times New Roman"/>
          <w:b w:val="false"/>
          <w:i w:val="false"/>
          <w:color w:val="000000"/>
          <w:sz w:val="28"/>
        </w:rPr>
        <w:t xml:space="preserve">
      2. Железинка аудандық мәслихатының 2021 жылғы 24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97/7</w:t>
      </w:r>
      <w:r>
        <w:rPr>
          <w:rFonts w:ascii="Times New Roman"/>
          <w:b w:val="false"/>
          <w:i w:val="false"/>
          <w:color w:val="000000"/>
          <w:sz w:val="28"/>
        </w:rPr>
        <w:t xml:space="preserve"> шешімі (нормативтік құқықтық актілерді мемлекеттік тіркеу тізілімінде № 26471 болып тіркелген).</w:t>
      </w:r>
    </w:p>
    <w:bookmarkEnd w:id="21"/>
    <w:bookmarkStart w:name="z25" w:id="22"/>
    <w:p>
      <w:pPr>
        <w:spacing w:after="0"/>
        <w:ind w:left="0"/>
        <w:jc w:val="both"/>
      </w:pPr>
      <w:r>
        <w:rPr>
          <w:rFonts w:ascii="Times New Roman"/>
          <w:b w:val="false"/>
          <w:i w:val="false"/>
          <w:color w:val="000000"/>
          <w:sz w:val="28"/>
        </w:rPr>
        <w:t xml:space="preserve">
      3. Железинка аудандық мәслихатының 2022 жылғы 18 наурыздағы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мен толықтыру енгізу туралы" № </w:t>
      </w:r>
      <w:r>
        <w:rPr>
          <w:rFonts w:ascii="Times New Roman"/>
          <w:b w:val="false"/>
          <w:i w:val="false"/>
          <w:color w:val="000000"/>
          <w:sz w:val="28"/>
        </w:rPr>
        <w:t>133/7</w:t>
      </w:r>
      <w:r>
        <w:rPr>
          <w:rFonts w:ascii="Times New Roman"/>
          <w:b w:val="false"/>
          <w:i w:val="false"/>
          <w:color w:val="000000"/>
          <w:sz w:val="28"/>
        </w:rPr>
        <w:t xml:space="preserve"> шешімі (нормативтік құқықтық актілерді мемлекеттік тіркеу тізілімінде № 27530 болып тіркелген).</w:t>
      </w:r>
    </w:p>
    <w:bookmarkEnd w:id="22"/>
    <w:bookmarkStart w:name="z26" w:id="23"/>
    <w:p>
      <w:pPr>
        <w:spacing w:after="0"/>
        <w:ind w:left="0"/>
        <w:jc w:val="both"/>
      </w:pPr>
      <w:r>
        <w:rPr>
          <w:rFonts w:ascii="Times New Roman"/>
          <w:b w:val="false"/>
          <w:i w:val="false"/>
          <w:color w:val="000000"/>
          <w:sz w:val="28"/>
        </w:rPr>
        <w:t xml:space="preserve">
      4. Железин аудандық мәслихатының 2022 жылғы 29 шілдегі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162/7</w:t>
      </w:r>
      <w:r>
        <w:rPr>
          <w:rFonts w:ascii="Times New Roman"/>
          <w:b w:val="false"/>
          <w:i w:val="false"/>
          <w:color w:val="000000"/>
          <w:sz w:val="28"/>
        </w:rPr>
        <w:t xml:space="preserve"> шешімі (нормативтік құқықтық актілерді мемлекеттік тіркеу тізілімінде № 29009 болып тіркелген).</w:t>
      </w:r>
    </w:p>
    <w:bookmarkEnd w:id="23"/>
    <w:bookmarkStart w:name="z27" w:id="24"/>
    <w:p>
      <w:pPr>
        <w:spacing w:after="0"/>
        <w:ind w:left="0"/>
        <w:jc w:val="both"/>
      </w:pPr>
      <w:r>
        <w:rPr>
          <w:rFonts w:ascii="Times New Roman"/>
          <w:b w:val="false"/>
          <w:i w:val="false"/>
          <w:color w:val="000000"/>
          <w:sz w:val="28"/>
        </w:rPr>
        <w:t xml:space="preserve">
      5. Железин аудандық мәслихатының 2022 жылғы 21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толықтыру енгізу туралы" № </w:t>
      </w:r>
      <w:r>
        <w:rPr>
          <w:rFonts w:ascii="Times New Roman"/>
          <w:b w:val="false"/>
          <w:i w:val="false"/>
          <w:color w:val="000000"/>
          <w:sz w:val="28"/>
        </w:rPr>
        <w:t>214/7</w:t>
      </w:r>
      <w:r>
        <w:rPr>
          <w:rFonts w:ascii="Times New Roman"/>
          <w:b w:val="false"/>
          <w:i w:val="false"/>
          <w:color w:val="000000"/>
          <w:sz w:val="28"/>
        </w:rPr>
        <w:t xml:space="preserve"> шешімі (нормативтік құқықтық актілерді мемлекеттік тіркеу тізілімінде № 31311 болып тіркелген).</w:t>
      </w:r>
    </w:p>
    <w:bookmarkEnd w:id="24"/>
    <w:bookmarkStart w:name="z28" w:id="25"/>
    <w:p>
      <w:pPr>
        <w:spacing w:after="0"/>
        <w:ind w:left="0"/>
        <w:jc w:val="both"/>
      </w:pPr>
      <w:r>
        <w:rPr>
          <w:rFonts w:ascii="Times New Roman"/>
          <w:b w:val="false"/>
          <w:i w:val="false"/>
          <w:color w:val="000000"/>
          <w:sz w:val="28"/>
        </w:rPr>
        <w:t xml:space="preserve">
      6. Железин аудандық мәслихатының 2023 жылғы 20 маусымдағы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енгізу туралы" № </w:t>
      </w:r>
      <w:r>
        <w:rPr>
          <w:rFonts w:ascii="Times New Roman"/>
          <w:b w:val="false"/>
          <w:i w:val="false"/>
          <w:color w:val="000000"/>
          <w:sz w:val="28"/>
        </w:rPr>
        <w:t>37/8</w:t>
      </w:r>
      <w:r>
        <w:rPr>
          <w:rFonts w:ascii="Times New Roman"/>
          <w:b w:val="false"/>
          <w:i w:val="false"/>
          <w:color w:val="000000"/>
          <w:sz w:val="28"/>
        </w:rPr>
        <w:t xml:space="preserve"> шешімі (нормативтік құқықтық актілерді мемлекеттік тіркеу тізілімінде № 7352-14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