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d3d0c" w14:textId="63d3d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"Алматы қаласында туристерді тасымалдау жөніндегі көлік қызметтерін ұсыну қағидаларын бекіту туралы" қаулысы</w:t>
      </w:r>
    </w:p>
    <w:p>
      <w:pPr>
        <w:spacing w:after="0"/>
        <w:ind w:left="0"/>
        <w:jc w:val="both"/>
      </w:pPr>
      <w:r>
        <w:rPr>
          <w:rFonts w:ascii="Times New Roman"/>
          <w:b w:val="false"/>
          <w:i w:val="false"/>
          <w:color w:val="000000"/>
          <w:sz w:val="28"/>
        </w:rPr>
        <w:t>Алматы қаласы әкімдігінің 2023 жылғы 26 қаңтардағы № 1/36 қаулысы. Алматы қаласы Әділет департаментінде 2023 жылғы 26 қаңтарда № 1712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"Алматы қаласының ерекше мәртебесі туралы" Заңының </w:t>
      </w:r>
      <w:r>
        <w:rPr>
          <w:rFonts w:ascii="Times New Roman"/>
          <w:b w:val="false"/>
          <w:i w:val="false"/>
          <w:color w:val="000000"/>
          <w:sz w:val="28"/>
        </w:rPr>
        <w:t>4 бабының 9-31) тармақшасына</w:t>
      </w:r>
      <w:r>
        <w:rPr>
          <w:rFonts w:ascii="Times New Roman"/>
          <w:b w:val="false"/>
          <w:i w:val="false"/>
          <w:color w:val="000000"/>
          <w:sz w:val="28"/>
        </w:rPr>
        <w:t xml:space="preserve"> сәйкес Алматы қаласының әкімдігі ҚАУЛЫ ЕТЕДІ:</w:t>
      </w:r>
    </w:p>
    <w:bookmarkEnd w:id="0"/>
    <w:p>
      <w:pPr>
        <w:spacing w:after="0"/>
        <w:ind w:left="0"/>
        <w:jc w:val="both"/>
      </w:pPr>
      <w:r>
        <w:rPr>
          <w:rFonts w:ascii="Times New Roman"/>
          <w:b w:val="false"/>
          <w:i w:val="false"/>
          <w:color w:val="000000"/>
          <w:sz w:val="28"/>
        </w:rPr>
        <w:t>
      1. Қоса беріліп отырған Алматы қаласында туристерді тасымалдау жөніндегі көлік қызметтерін ұсыну қағидалары бекітілсін.</w:t>
      </w:r>
    </w:p>
    <w:p>
      <w:pPr>
        <w:spacing w:after="0"/>
        <w:ind w:left="0"/>
        <w:jc w:val="both"/>
      </w:pPr>
      <w:r>
        <w:rPr>
          <w:rFonts w:ascii="Times New Roman"/>
          <w:b w:val="false"/>
          <w:i w:val="false"/>
          <w:color w:val="000000"/>
          <w:sz w:val="28"/>
        </w:rPr>
        <w:t>
      2. "Алматы қаласы Туризм басқармасы" коммуналдық мемлекеттік мекемесі заңнамамен белгіленген тәртіпте:</w:t>
      </w:r>
    </w:p>
    <w:p>
      <w:pPr>
        <w:spacing w:after="0"/>
        <w:ind w:left="0"/>
        <w:jc w:val="both"/>
      </w:pPr>
      <w:r>
        <w:rPr>
          <w:rFonts w:ascii="Times New Roman"/>
          <w:b w:val="false"/>
          <w:i w:val="false"/>
          <w:color w:val="000000"/>
          <w:sz w:val="28"/>
        </w:rPr>
        <w:t>
      1) осы қаулыны Алматы қаласының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Алматы қаласы әкімдігінің интернет-ресурсында орналастыруды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әкімінің жетекшілік ететін орынбасарына жүктелсін.</w:t>
      </w:r>
    </w:p>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Мәдениет және спорт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2023 жылғы 26 қаңтардағы</w:t>
            </w:r>
            <w:r>
              <w:br/>
            </w:r>
            <w:r>
              <w:rPr>
                <w:rFonts w:ascii="Times New Roman"/>
                <w:b w:val="false"/>
                <w:i w:val="false"/>
                <w:color w:val="000000"/>
                <w:sz w:val="20"/>
              </w:rPr>
              <w:t>№ 1/36 қаулысына</w:t>
            </w:r>
            <w:r>
              <w:br/>
            </w:r>
            <w:r>
              <w:rPr>
                <w:rFonts w:ascii="Times New Roman"/>
                <w:b w:val="false"/>
                <w:i w:val="false"/>
                <w:color w:val="000000"/>
                <w:sz w:val="20"/>
              </w:rPr>
              <w:t>қосымша</w:t>
            </w:r>
          </w:p>
        </w:tc>
      </w:tr>
    </w:tbl>
    <w:bookmarkStart w:name="z3" w:id="1"/>
    <w:p>
      <w:pPr>
        <w:spacing w:after="0"/>
        <w:ind w:left="0"/>
        <w:jc w:val="left"/>
      </w:pPr>
      <w:r>
        <w:rPr>
          <w:rFonts w:ascii="Times New Roman"/>
          <w:b/>
          <w:i w:val="false"/>
          <w:color w:val="000000"/>
        </w:rPr>
        <w:t xml:space="preserve"> Алматы қаласында туристерді тасымалдау жөніндегі көлік қызметтерін</w:t>
      </w:r>
      <w:r>
        <w:br/>
      </w:r>
      <w:r>
        <w:rPr>
          <w:rFonts w:ascii="Times New Roman"/>
          <w:b/>
          <w:i w:val="false"/>
          <w:color w:val="000000"/>
        </w:rPr>
        <w:t>ұсыну қағидалары</w:t>
      </w:r>
    </w:p>
    <w:bookmarkEnd w:id="1"/>
    <w:bookmarkStart w:name="z4" w:id="2"/>
    <w:p>
      <w:pPr>
        <w:spacing w:after="0"/>
        <w:ind w:left="0"/>
        <w:jc w:val="left"/>
      </w:pPr>
      <w:r>
        <w:rPr>
          <w:rFonts w:ascii="Times New Roman"/>
          <w:b/>
          <w:i w:val="false"/>
          <w:color w:val="000000"/>
        </w:rPr>
        <w:t xml:space="preserve"> 1-тарау. Жалпы ережелер</w:t>
      </w:r>
    </w:p>
    <w:bookmarkEnd w:id="2"/>
    <w:bookmarkStart w:name="z5" w:id="3"/>
    <w:p>
      <w:pPr>
        <w:spacing w:after="0"/>
        <w:ind w:left="0"/>
        <w:jc w:val="both"/>
      </w:pPr>
      <w:r>
        <w:rPr>
          <w:rFonts w:ascii="Times New Roman"/>
          <w:b w:val="false"/>
          <w:i w:val="false"/>
          <w:color w:val="000000"/>
          <w:sz w:val="28"/>
        </w:rPr>
        <w:t xml:space="preserve">
      1. Осы Алматы қаласында туристерді тасымалдау жөніндегі көлік қызметтерін ұсыну қағидалары (бұдан әрі - Қағидалар) Қазақстан Республикасының "Алматы қаласының ерекше мәртебесі туралы" Заңының </w:t>
      </w:r>
      <w:r>
        <w:rPr>
          <w:rFonts w:ascii="Times New Roman"/>
          <w:b w:val="false"/>
          <w:i w:val="false"/>
          <w:color w:val="000000"/>
          <w:sz w:val="28"/>
        </w:rPr>
        <w:t>4-бабының 9-31) тармақшасына</w:t>
      </w:r>
      <w:r>
        <w:rPr>
          <w:rFonts w:ascii="Times New Roman"/>
          <w:b w:val="false"/>
          <w:i w:val="false"/>
          <w:color w:val="000000"/>
          <w:sz w:val="28"/>
        </w:rPr>
        <w:t>, Қазақстан Республикасының өзге де нормативтік құқықтық актілеріне сәйкес әзірленді және Алматы қаласында туристерді тасымалдау бойынша көлік қызметтерін ұсыну тәртібін айқындайды.</w:t>
      </w:r>
    </w:p>
    <w:bookmarkEnd w:id="3"/>
    <w:p>
      <w:pPr>
        <w:spacing w:after="0"/>
        <w:ind w:left="0"/>
        <w:jc w:val="both"/>
      </w:pPr>
      <w:r>
        <w:rPr>
          <w:rFonts w:ascii="Times New Roman"/>
          <w:b w:val="false"/>
          <w:i w:val="false"/>
          <w:color w:val="000000"/>
          <w:sz w:val="28"/>
        </w:rPr>
        <w:t>
      2. Осы Қағидаларда келесі ұғымдар қолданылады:</w:t>
      </w:r>
    </w:p>
    <w:p>
      <w:pPr>
        <w:spacing w:after="0"/>
        <w:ind w:left="0"/>
        <w:jc w:val="both"/>
      </w:pPr>
      <w:r>
        <w:rPr>
          <w:rFonts w:ascii="Times New Roman"/>
          <w:b w:val="false"/>
          <w:i w:val="false"/>
          <w:color w:val="000000"/>
          <w:sz w:val="28"/>
        </w:rPr>
        <w:t>
      1) автомобиль тасымалдаушысы (бұдан әрі – тасымалдаушы) – жолаушыларды, багажды, жүктерді және пошта жөнелтілімдерін тасымалдау бойынша кәсіпкерлік қызметті жүзеге асыратын, меншік құқығында немесе өзге де заңды негіздерде жеңіл көліктерді қоспағанда, автокөлік құралдарын иеленуші жеке немесе заңды тұлға.</w:t>
      </w:r>
    </w:p>
    <w:p>
      <w:pPr>
        <w:spacing w:after="0"/>
        <w:ind w:left="0"/>
        <w:jc w:val="both"/>
      </w:pPr>
      <w:r>
        <w:rPr>
          <w:rFonts w:ascii="Times New Roman"/>
          <w:b w:val="false"/>
          <w:i w:val="false"/>
          <w:color w:val="000000"/>
          <w:sz w:val="28"/>
        </w:rPr>
        <w:t>
      2) туристік көлік – адамдарды, жүктерді немесе оған орнатылған жабдықтарды жолдармен туристік-экскурсиялық тасымалдауға арналған автобус және шағын автобус;</w:t>
      </w:r>
    </w:p>
    <w:p>
      <w:pPr>
        <w:spacing w:after="0"/>
        <w:ind w:left="0"/>
        <w:jc w:val="both"/>
      </w:pPr>
      <w:r>
        <w:rPr>
          <w:rFonts w:ascii="Times New Roman"/>
          <w:b w:val="false"/>
          <w:i w:val="false"/>
          <w:color w:val="000000"/>
          <w:sz w:val="28"/>
        </w:rPr>
        <w:t>
      3) автобус – жүргізушінің орнын қоспағанда, сегізден астам отыратын орны бар, жолаушылар мен багажды тасымалдауға арналған автомобиль көлік құралы;</w:t>
      </w:r>
    </w:p>
    <w:p>
      <w:pPr>
        <w:spacing w:after="0"/>
        <w:ind w:left="0"/>
        <w:jc w:val="both"/>
      </w:pPr>
      <w:r>
        <w:rPr>
          <w:rFonts w:ascii="Times New Roman"/>
          <w:b w:val="false"/>
          <w:i w:val="false"/>
          <w:color w:val="000000"/>
          <w:sz w:val="28"/>
        </w:rPr>
        <w:t>
      4) шағын автобус – дайындаушы зауыт көздеген жүргізушінің орнын қоспағанда, отыратын орны он алтыдан аспайтын, ерекше шағын кластағы автобус;</w:t>
      </w:r>
    </w:p>
    <w:p>
      <w:pPr>
        <w:spacing w:after="0"/>
        <w:ind w:left="0"/>
        <w:jc w:val="both"/>
      </w:pPr>
      <w:r>
        <w:rPr>
          <w:rFonts w:ascii="Times New Roman"/>
          <w:b w:val="false"/>
          <w:i w:val="false"/>
          <w:color w:val="000000"/>
          <w:sz w:val="28"/>
        </w:rPr>
        <w:t xml:space="preserve">
      5) туристік маршрут – туристің қажеттіліктерін қанағаттандыруы үшін жүру жолы, оны туристік оператор әзірлейді және ол туристік қызмет объектілеріне баруы егжей-тегжейлі регламенттелген (пайдаланылатын көлік, тоқтайтын орындар, бару объектілері, түнейтін жерлер, шұғыл жағдайлардағы медициналық көмек және басқа да жағдайлар) осындай баруды қамтиды; </w:t>
      </w:r>
    </w:p>
    <w:p>
      <w:pPr>
        <w:spacing w:after="0"/>
        <w:ind w:left="0"/>
        <w:jc w:val="both"/>
      </w:pPr>
      <w:r>
        <w:rPr>
          <w:rFonts w:ascii="Times New Roman"/>
          <w:b w:val="false"/>
          <w:i w:val="false"/>
          <w:color w:val="000000"/>
          <w:sz w:val="28"/>
        </w:rPr>
        <w:t>
      6) туристік қызмет – туристік қызметтер көрсету бойынша жеке немесе заңды тұлғалардың кәсіпкерлік қызметі;</w:t>
      </w:r>
    </w:p>
    <w:p>
      <w:pPr>
        <w:spacing w:after="0"/>
        <w:ind w:left="0"/>
        <w:jc w:val="both"/>
      </w:pPr>
      <w:r>
        <w:rPr>
          <w:rFonts w:ascii="Times New Roman"/>
          <w:b w:val="false"/>
          <w:i w:val="false"/>
          <w:color w:val="000000"/>
          <w:sz w:val="28"/>
        </w:rPr>
        <w:t>
      7) туристік көрсетілетін қызметтер – туристің саяхаты кезеңінде және осы саяхатқа байланысты ұсынылатын, оның қажеттіліктерін қанағаттандыру үшін қажетті көрсетілетін қызметтер (орналастыру, тасымалдау, тамақтандыру, экскурсиялар, туризм нұсқаушыларының, гидтердің көрсетілетін қызметтері және сапар мақсаттарына қарай көрсетілетін, туристік қызмет көрсетуге арналған шартта көзделген басқа да көрсетілетін қызметтер);</w:t>
      </w:r>
    </w:p>
    <w:p>
      <w:pPr>
        <w:spacing w:after="0"/>
        <w:ind w:left="0"/>
        <w:jc w:val="both"/>
      </w:pPr>
      <w:r>
        <w:rPr>
          <w:rFonts w:ascii="Times New Roman"/>
          <w:b w:val="false"/>
          <w:i w:val="false"/>
          <w:color w:val="000000"/>
          <w:sz w:val="28"/>
        </w:rPr>
        <w:t>
      8) туристік өнім – саяхат кезінде туристің қажеттіліктерін қанағаттандыру үшін жеткілікті барлық қажетті туристік қызметтер көрсету кешені;</w:t>
      </w:r>
    </w:p>
    <w:p>
      <w:pPr>
        <w:spacing w:after="0"/>
        <w:ind w:left="0"/>
        <w:jc w:val="both"/>
      </w:pPr>
      <w:r>
        <w:rPr>
          <w:rFonts w:ascii="Times New Roman"/>
          <w:b w:val="false"/>
          <w:i w:val="false"/>
          <w:color w:val="000000"/>
          <w:sz w:val="28"/>
        </w:rPr>
        <w:t>
      9) туристік оператор (бұдан әрі – туроператор) – туристік операторлық қызметті, ішкі туризм, келу немесе шығу туризмі саласындағы туристік операторлық қызметті жүзеге асыратын жеке немесе заңды тұлға;</w:t>
      </w:r>
    </w:p>
    <w:p>
      <w:pPr>
        <w:spacing w:after="0"/>
        <w:ind w:left="0"/>
        <w:jc w:val="both"/>
      </w:pPr>
      <w:r>
        <w:rPr>
          <w:rFonts w:ascii="Times New Roman"/>
          <w:b w:val="false"/>
          <w:i w:val="false"/>
          <w:color w:val="000000"/>
          <w:sz w:val="28"/>
        </w:rPr>
        <w:t>
      10) туристік агент – турагенттік қызметті жүзеге асыратын жеке немесе заңды тұлға;</w:t>
      </w:r>
    </w:p>
    <w:p>
      <w:pPr>
        <w:spacing w:after="0"/>
        <w:ind w:left="0"/>
        <w:jc w:val="both"/>
      </w:pPr>
      <w:r>
        <w:rPr>
          <w:rFonts w:ascii="Times New Roman"/>
          <w:b w:val="false"/>
          <w:i w:val="false"/>
          <w:color w:val="000000"/>
          <w:sz w:val="28"/>
        </w:rPr>
        <w:t>
      11) туристік қызмет көрсетуге арналған шарт - өтемді туристік қызмет көрсету бойынша туристік қызметті жүзеге асыратын тұлға мен туристің арасындағы келісім;</w:t>
      </w:r>
    </w:p>
    <w:p>
      <w:pPr>
        <w:spacing w:after="0"/>
        <w:ind w:left="0"/>
        <w:jc w:val="both"/>
      </w:pPr>
      <w:r>
        <w:rPr>
          <w:rFonts w:ascii="Times New Roman"/>
          <w:b w:val="false"/>
          <w:i w:val="false"/>
          <w:color w:val="000000"/>
          <w:sz w:val="28"/>
        </w:rPr>
        <w:t>
      12) туристік қызмет субъектілері – Қазақстан Республикасында жеке кәсіпкерлер немесе заңды тұлғалар ретінде қызметін жүзеге асыратын туроператорлар мен турагенттер, сондай-ақ туристік қызмет саласындағы қоғамдық бірлестіктер, ішкі және келу туризмін дамыту мақсатында Қазақстан Республикасының Үкіметі құрған ұйым;</w:t>
      </w:r>
    </w:p>
    <w:p>
      <w:pPr>
        <w:spacing w:after="0"/>
        <w:ind w:left="0"/>
        <w:jc w:val="both"/>
      </w:pPr>
      <w:r>
        <w:rPr>
          <w:rFonts w:ascii="Times New Roman"/>
          <w:b w:val="false"/>
          <w:i w:val="false"/>
          <w:color w:val="000000"/>
          <w:sz w:val="28"/>
        </w:rPr>
        <w:t>
      13) шұғыл жедел қызметтерді шақыру құрылғысы (бұдан әрі – шақыру құрылғысы) – жұмыс істеп тұрған кемінде екі жаһандық навигациялық спутниктік жүйе сигналдарының көмегімен көлік құралының координаттарын, жылдамдығын және қозғалыс бағытын айқындауды, жол-көлік оқиғасы және өзге де төтенше жағдай кезінде көлік құралы туралы хабарлама беруді, сондай-ақ жылжымалы радиотелефон байланысы желілері арқылы жедел қызметтер екіжақты дауыс байланысын жүзеге асыратын және қамтамасыз ететін құрылғы.</w:t>
      </w:r>
    </w:p>
    <w:p>
      <w:pPr>
        <w:spacing w:after="0"/>
        <w:ind w:left="0"/>
        <w:jc w:val="both"/>
      </w:pPr>
      <w:r>
        <w:rPr>
          <w:rFonts w:ascii="Times New Roman"/>
          <w:b w:val="false"/>
          <w:i w:val="false"/>
          <w:color w:val="000000"/>
          <w:sz w:val="28"/>
        </w:rPr>
        <w:t>
      3. Әкімшілік-аумақтық белгілері бойынша туристерді республикаішілік тасымалдау:</w:t>
      </w:r>
    </w:p>
    <w:p>
      <w:pPr>
        <w:spacing w:after="0"/>
        <w:ind w:left="0"/>
        <w:jc w:val="both"/>
      </w:pPr>
      <w:r>
        <w:rPr>
          <w:rFonts w:ascii="Times New Roman"/>
          <w:b w:val="false"/>
          <w:i w:val="false"/>
          <w:color w:val="000000"/>
          <w:sz w:val="28"/>
        </w:rPr>
        <w:t>
      1) қалалық – елді мекеннің белгіленген шекаралары шегіндегі тасымалдау;</w:t>
      </w:r>
    </w:p>
    <w:p>
      <w:pPr>
        <w:spacing w:after="0"/>
        <w:ind w:left="0"/>
        <w:jc w:val="both"/>
      </w:pPr>
      <w:r>
        <w:rPr>
          <w:rFonts w:ascii="Times New Roman"/>
          <w:b w:val="false"/>
          <w:i w:val="false"/>
          <w:color w:val="000000"/>
          <w:sz w:val="28"/>
        </w:rPr>
        <w:t>
      2) қала маңындағы – елді мекеннің белгіленген шекараларынан өлшенетін, ұзақтығы елу километрге дейінгі қала маңындағы аймақпен елді мекенді жалғастыратын маршруттар бойынша тасымалдау;</w:t>
      </w:r>
    </w:p>
    <w:p>
      <w:pPr>
        <w:spacing w:after="0"/>
        <w:ind w:left="0"/>
        <w:jc w:val="both"/>
      </w:pPr>
      <w:r>
        <w:rPr>
          <w:rFonts w:ascii="Times New Roman"/>
          <w:b w:val="false"/>
          <w:i w:val="false"/>
          <w:color w:val="000000"/>
          <w:sz w:val="28"/>
        </w:rPr>
        <w:t>
      3) қалааралық, облысаралық – әртүрлі облыстардағы елді мекендер арасында жүзеге асырылатын немесе елді мекендерді республикалық маңызы бар қалалармен, астанамен жалғастыратын тасымалдау болып бөлінеді.</w:t>
      </w:r>
    </w:p>
    <w:bookmarkStart w:name="z6" w:id="4"/>
    <w:p>
      <w:pPr>
        <w:spacing w:after="0"/>
        <w:ind w:left="0"/>
        <w:jc w:val="left"/>
      </w:pPr>
      <w:r>
        <w:rPr>
          <w:rFonts w:ascii="Times New Roman"/>
          <w:b/>
          <w:i w:val="false"/>
          <w:color w:val="000000"/>
        </w:rPr>
        <w:t xml:space="preserve"> 2-тарау. Туристерді тасымалдау бойынша көлік қызметтерін ұсыну тәртібі</w:t>
      </w:r>
    </w:p>
    <w:bookmarkEnd w:id="4"/>
    <w:bookmarkStart w:name="z7" w:id="5"/>
    <w:p>
      <w:pPr>
        <w:spacing w:after="0"/>
        <w:ind w:left="0"/>
        <w:jc w:val="both"/>
      </w:pPr>
      <w:r>
        <w:rPr>
          <w:rFonts w:ascii="Times New Roman"/>
          <w:b w:val="false"/>
          <w:i w:val="false"/>
          <w:color w:val="000000"/>
          <w:sz w:val="28"/>
        </w:rPr>
        <w:t>
      4. Туроператор келу және ішкі туризм саласында туристік өнімді қалыптастыру, ілгерілету және өткізу кезінде олар көрсететін көлік қызметтері осы Қағидалардың шарттары мен талаптарына сәйкес келуі тиіс.</w:t>
      </w:r>
    </w:p>
    <w:bookmarkEnd w:id="5"/>
    <w:bookmarkStart w:name="z8" w:id="6"/>
    <w:p>
      <w:pPr>
        <w:spacing w:after="0"/>
        <w:ind w:left="0"/>
        <w:jc w:val="both"/>
      </w:pPr>
      <w:r>
        <w:rPr>
          <w:rFonts w:ascii="Times New Roman"/>
          <w:b w:val="false"/>
          <w:i w:val="false"/>
          <w:color w:val="000000"/>
          <w:sz w:val="28"/>
        </w:rPr>
        <w:t>
      5. Туристерді тасымалдау бойынша пайдаланылатын туристік көліктің мемлекеттік тіркеуі, қажетті құжаттары және Қазақстан Республикасының мемлекеттік тіркеу нөмірлік белгісі болуға тиіс.</w:t>
      </w:r>
    </w:p>
    <w:bookmarkEnd w:id="6"/>
    <w:bookmarkStart w:name="z9" w:id="7"/>
    <w:p>
      <w:pPr>
        <w:spacing w:after="0"/>
        <w:ind w:left="0"/>
        <w:jc w:val="both"/>
      </w:pPr>
      <w:r>
        <w:rPr>
          <w:rFonts w:ascii="Times New Roman"/>
          <w:b w:val="false"/>
          <w:i w:val="false"/>
          <w:color w:val="000000"/>
          <w:sz w:val="28"/>
        </w:rPr>
        <w:t>
      6. Қалалық, қала маңындағы, қалааралық және облысаралық қатынастарға туристік көлікті жөнелту алдында салондағы жолаушыларға штрих код (QR-код), дыбыстық немесе бейнежазба арқылы мемлекеттік, орыс және ағылшын тілдерінде мыналар туралы хабарлануы тиіс:</w:t>
      </w:r>
    </w:p>
    <w:bookmarkEnd w:id="7"/>
    <w:p>
      <w:pPr>
        <w:spacing w:after="0"/>
        <w:ind w:left="0"/>
        <w:jc w:val="both"/>
      </w:pPr>
      <w:r>
        <w:rPr>
          <w:rFonts w:ascii="Times New Roman"/>
          <w:b w:val="false"/>
          <w:i w:val="false"/>
          <w:color w:val="000000"/>
          <w:sz w:val="28"/>
        </w:rPr>
        <w:t>
      1) тасымалдаушы;</w:t>
      </w:r>
    </w:p>
    <w:p>
      <w:pPr>
        <w:spacing w:after="0"/>
        <w:ind w:left="0"/>
        <w:jc w:val="both"/>
      </w:pPr>
      <w:r>
        <w:rPr>
          <w:rFonts w:ascii="Times New Roman"/>
          <w:b w:val="false"/>
          <w:i w:val="false"/>
          <w:color w:val="000000"/>
          <w:sz w:val="28"/>
        </w:rPr>
        <w:t>
      2) маршруттың атауы;</w:t>
      </w:r>
    </w:p>
    <w:p>
      <w:pPr>
        <w:spacing w:after="0"/>
        <w:ind w:left="0"/>
        <w:jc w:val="both"/>
      </w:pPr>
      <w:r>
        <w:rPr>
          <w:rFonts w:ascii="Times New Roman"/>
          <w:b w:val="false"/>
          <w:i w:val="false"/>
          <w:color w:val="000000"/>
          <w:sz w:val="28"/>
        </w:rPr>
        <w:t>
      3) километрмен есептелген жол жүру ұзақтығы;</w:t>
      </w:r>
    </w:p>
    <w:p>
      <w:pPr>
        <w:spacing w:after="0"/>
        <w:ind w:left="0"/>
        <w:jc w:val="both"/>
      </w:pPr>
      <w:r>
        <w:rPr>
          <w:rFonts w:ascii="Times New Roman"/>
          <w:b w:val="false"/>
          <w:i w:val="false"/>
          <w:color w:val="000000"/>
          <w:sz w:val="28"/>
        </w:rPr>
        <w:t>
      4) жолда жүру уақыты;</w:t>
      </w:r>
    </w:p>
    <w:p>
      <w:pPr>
        <w:spacing w:after="0"/>
        <w:ind w:left="0"/>
        <w:jc w:val="both"/>
      </w:pPr>
      <w:r>
        <w:rPr>
          <w:rFonts w:ascii="Times New Roman"/>
          <w:b w:val="false"/>
          <w:i w:val="false"/>
          <w:color w:val="000000"/>
          <w:sz w:val="28"/>
        </w:rPr>
        <w:t>
      5) аралық аялдамалар;</w:t>
      </w:r>
    </w:p>
    <w:p>
      <w:pPr>
        <w:spacing w:after="0"/>
        <w:ind w:left="0"/>
        <w:jc w:val="both"/>
      </w:pPr>
      <w:r>
        <w:rPr>
          <w:rFonts w:ascii="Times New Roman"/>
          <w:b w:val="false"/>
          <w:i w:val="false"/>
          <w:color w:val="000000"/>
          <w:sz w:val="28"/>
        </w:rPr>
        <w:t>
      6) автобустың немесе шағын автобустың қозғалысы кезіндегі шектеулер;</w:t>
      </w:r>
    </w:p>
    <w:p>
      <w:pPr>
        <w:spacing w:after="0"/>
        <w:ind w:left="0"/>
        <w:jc w:val="both"/>
      </w:pPr>
      <w:r>
        <w:rPr>
          <w:rFonts w:ascii="Times New Roman"/>
          <w:b w:val="false"/>
          <w:i w:val="false"/>
          <w:color w:val="000000"/>
          <w:sz w:val="28"/>
        </w:rPr>
        <w:t>
      7) төтенше жағдайлар кезінде жүріп-тұру;</w:t>
      </w:r>
    </w:p>
    <w:p>
      <w:pPr>
        <w:spacing w:after="0"/>
        <w:ind w:left="0"/>
        <w:jc w:val="both"/>
      </w:pPr>
      <w:r>
        <w:rPr>
          <w:rFonts w:ascii="Times New Roman"/>
          <w:b w:val="false"/>
          <w:i w:val="false"/>
          <w:color w:val="000000"/>
          <w:sz w:val="28"/>
        </w:rPr>
        <w:t>
      8) туристік көлікті пайдалану кезінде қауіпсіздік техникасын сақтау;</w:t>
      </w:r>
    </w:p>
    <w:p>
      <w:pPr>
        <w:spacing w:after="0"/>
        <w:ind w:left="0"/>
        <w:jc w:val="both"/>
      </w:pPr>
      <w:r>
        <w:rPr>
          <w:rFonts w:ascii="Times New Roman"/>
          <w:b w:val="false"/>
          <w:i w:val="false"/>
          <w:color w:val="000000"/>
          <w:sz w:val="28"/>
        </w:rPr>
        <w:t>
      9) қосымша сервис.</w:t>
      </w:r>
    </w:p>
    <w:p>
      <w:pPr>
        <w:spacing w:after="0"/>
        <w:ind w:left="0"/>
        <w:jc w:val="both"/>
      </w:pPr>
      <w:r>
        <w:rPr>
          <w:rFonts w:ascii="Times New Roman"/>
          <w:b w:val="false"/>
          <w:i w:val="false"/>
          <w:color w:val="000000"/>
          <w:sz w:val="28"/>
        </w:rPr>
        <w:t>
      Туристік қызмет субъектілері туристік көлікте штрих кодының (QR-код) болуын қамтамасыз етеді.</w:t>
      </w:r>
    </w:p>
    <w:p>
      <w:pPr>
        <w:spacing w:after="0"/>
        <w:ind w:left="0"/>
        <w:jc w:val="both"/>
      </w:pPr>
      <w:r>
        <w:rPr>
          <w:rFonts w:ascii="Times New Roman"/>
          <w:b w:val="false"/>
          <w:i w:val="false"/>
          <w:color w:val="000000"/>
          <w:sz w:val="28"/>
        </w:rPr>
        <w:t>
      Штрих код (QR-код) туристік қызмет субъектілерінің ресми сайттарымен интеграциялануы тиіс, онда туристер осы Қағидалардың 6-тармағында көрсетілген тізбеге сәйкес толық ақпаратпен таныса алады.</w:t>
      </w:r>
    </w:p>
    <w:bookmarkStart w:name="z10" w:id="8"/>
    <w:p>
      <w:pPr>
        <w:spacing w:after="0"/>
        <w:ind w:left="0"/>
        <w:jc w:val="both"/>
      </w:pPr>
      <w:r>
        <w:rPr>
          <w:rFonts w:ascii="Times New Roman"/>
          <w:b w:val="false"/>
          <w:i w:val="false"/>
          <w:color w:val="000000"/>
          <w:sz w:val="28"/>
        </w:rPr>
        <w:t>
      7. Туристік қызмет субъектілері туристік қызметтер көрсету және (немесе) туристік қызмет көрсетуге шарт жасасу кезінде осы Қағидаларда белгіленген шарттар мен талаптарды сақтауы қажет.</w:t>
      </w:r>
    </w:p>
    <w:bookmarkEnd w:id="8"/>
    <w:bookmarkStart w:name="z11" w:id="9"/>
    <w:p>
      <w:pPr>
        <w:spacing w:after="0"/>
        <w:ind w:left="0"/>
        <w:jc w:val="both"/>
      </w:pPr>
      <w:r>
        <w:rPr>
          <w:rFonts w:ascii="Times New Roman"/>
          <w:b w:val="false"/>
          <w:i w:val="false"/>
          <w:color w:val="000000"/>
          <w:sz w:val="28"/>
        </w:rPr>
        <w:t>
      8. Балаларды тасымалдау осы Қағидалардың талаптарына сәйкес әр балаға жеке отыратын орын беріле отырып, жабдықталған туристік көлікпен жүзеге асырылады.</w:t>
      </w:r>
    </w:p>
    <w:bookmarkEnd w:id="9"/>
    <w:bookmarkStart w:name="z12" w:id="10"/>
    <w:p>
      <w:pPr>
        <w:spacing w:after="0"/>
        <w:ind w:left="0"/>
        <w:jc w:val="both"/>
      </w:pPr>
      <w:r>
        <w:rPr>
          <w:rFonts w:ascii="Times New Roman"/>
          <w:b w:val="false"/>
          <w:i w:val="false"/>
          <w:color w:val="000000"/>
          <w:sz w:val="28"/>
        </w:rPr>
        <w:t>
      9. Жеті жасқа толмаған балаларды сапарға ресми өкілдерінің, сондай-ақ ата-аналары мен оларды алмастыратын адамдардың жеке ілесіп жүруімен ғана жіберуге болады.</w:t>
      </w:r>
    </w:p>
    <w:bookmarkEnd w:id="10"/>
    <w:bookmarkStart w:name="z13" w:id="11"/>
    <w:p>
      <w:pPr>
        <w:spacing w:after="0"/>
        <w:ind w:left="0"/>
        <w:jc w:val="both"/>
      </w:pPr>
      <w:r>
        <w:rPr>
          <w:rFonts w:ascii="Times New Roman"/>
          <w:b w:val="false"/>
          <w:i w:val="false"/>
          <w:color w:val="000000"/>
          <w:sz w:val="28"/>
        </w:rPr>
        <w:t xml:space="preserve">
      10. Балаларды жаппай тасымалдауды жүзеге асыру кезінде туристік қызмет субъектілері Қазақстан Республикасы Инвестициялар және даму министрінің міндетін атқарушысының 2015 жылғы 26 наурыздағы № 349 </w:t>
      </w:r>
      <w:r>
        <w:rPr>
          <w:rFonts w:ascii="Times New Roman"/>
          <w:b w:val="false"/>
          <w:i w:val="false"/>
          <w:color w:val="000000"/>
          <w:sz w:val="28"/>
        </w:rPr>
        <w:t>бұйрығымен</w:t>
      </w:r>
      <w:r>
        <w:rPr>
          <w:rFonts w:ascii="Times New Roman"/>
          <w:b w:val="false"/>
          <w:i w:val="false"/>
          <w:color w:val="000000"/>
          <w:sz w:val="28"/>
        </w:rPr>
        <w:t xml:space="preserve"> бекітілген Автомобиль көлігімен жолаушылар мен багажды тасымалдау қағидаларының талаптарына (Нормативтік құқықтық актілерді мемлекеттік тіркеу тізілімінде № 11550 болып тіркелген) сәйкес Қазақстан Республикасы Ішкі істер министрлігінің аумақтық әкімшілік полиция органдарын хабардар етеді.</w:t>
      </w:r>
    </w:p>
    <w:bookmarkEnd w:id="11"/>
    <w:bookmarkStart w:name="z14" w:id="12"/>
    <w:p>
      <w:pPr>
        <w:spacing w:after="0"/>
        <w:ind w:left="0"/>
        <w:jc w:val="both"/>
      </w:pPr>
      <w:r>
        <w:rPr>
          <w:rFonts w:ascii="Times New Roman"/>
          <w:b w:val="false"/>
          <w:i w:val="false"/>
          <w:color w:val="000000"/>
          <w:sz w:val="28"/>
        </w:rPr>
        <w:t>
      11. Балалар топтарын туристік көлікпен сағат 22:00-ден 06:00-ге дейінгі кезеңде, көріну жеткіліксіз жағдайларда (тұман, қар, жаңбыр), сондай-ақ туристік көлікті пайдалану кезінде авариялық жағдайлардың үшін қауіпті жоғары деңгейін тудыратын басқа да қолайсыз ауа райы кезінде тасымалдауға жол берілмейді.</w:t>
      </w:r>
    </w:p>
    <w:bookmarkEnd w:id="12"/>
    <w:bookmarkStart w:name="z15" w:id="13"/>
    <w:p>
      <w:pPr>
        <w:spacing w:after="0"/>
        <w:ind w:left="0"/>
        <w:jc w:val="left"/>
      </w:pPr>
      <w:r>
        <w:rPr>
          <w:rFonts w:ascii="Times New Roman"/>
          <w:b/>
          <w:i w:val="false"/>
          <w:color w:val="000000"/>
        </w:rPr>
        <w:t xml:space="preserve"> 3-тарау. Туристік көлік қауіпсіздігі, санитарлық жағдайы, сыртқы безендірілуі,</w:t>
      </w:r>
      <w:r>
        <w:br/>
      </w:r>
      <w:r>
        <w:rPr>
          <w:rFonts w:ascii="Times New Roman"/>
          <w:b/>
          <w:i w:val="false"/>
          <w:color w:val="000000"/>
        </w:rPr>
        <w:t>сондай-ақ салонның жабдықтары мен жарақтандырылуы</w:t>
      </w:r>
    </w:p>
    <w:bookmarkEnd w:id="13"/>
    <w:bookmarkStart w:name="z16" w:id="14"/>
    <w:p>
      <w:pPr>
        <w:spacing w:after="0"/>
        <w:ind w:left="0"/>
        <w:jc w:val="both"/>
      </w:pPr>
      <w:r>
        <w:rPr>
          <w:rFonts w:ascii="Times New Roman"/>
          <w:b w:val="false"/>
          <w:i w:val="false"/>
          <w:color w:val="000000"/>
          <w:sz w:val="28"/>
        </w:rPr>
        <w:t>
      12. Туристерді тасымалдау бойынша көлік қызметтерін ұсыну барысында жолаушылардың қауіпсіздігі үшін жауапкершілік тасымалдаушыға және туристік қызмет субъектілеріне жүктеледі.</w:t>
      </w:r>
    </w:p>
    <w:bookmarkEnd w:id="14"/>
    <w:bookmarkStart w:name="z17" w:id="15"/>
    <w:p>
      <w:pPr>
        <w:spacing w:after="0"/>
        <w:ind w:left="0"/>
        <w:jc w:val="both"/>
      </w:pPr>
      <w:r>
        <w:rPr>
          <w:rFonts w:ascii="Times New Roman"/>
          <w:b w:val="false"/>
          <w:i w:val="false"/>
          <w:color w:val="000000"/>
          <w:sz w:val="28"/>
        </w:rPr>
        <w:t>
      13. Рейс алдындағы және рейстен кейінгі медициналық байқаудан және туристік көлікті техникалық байқаудан өткені туралы белгісі бар борттық журналдың болуы тиіс.</w:t>
      </w:r>
    </w:p>
    <w:bookmarkEnd w:id="15"/>
    <w:bookmarkStart w:name="z18" w:id="16"/>
    <w:p>
      <w:pPr>
        <w:spacing w:after="0"/>
        <w:ind w:left="0"/>
        <w:jc w:val="both"/>
      </w:pPr>
      <w:r>
        <w:rPr>
          <w:rFonts w:ascii="Times New Roman"/>
          <w:b w:val="false"/>
          <w:i w:val="false"/>
          <w:color w:val="000000"/>
          <w:sz w:val="28"/>
        </w:rPr>
        <w:t>
      14. Тасымалдаушы туристік көліктің техникалық жай-күйі белгіленген техникалық, экологиялық, санитарлық-эпидемиологиялық талаптарға және өрт қауіпсіздігі талаптарына сәйкес келетін туристік маршрутқа шығуды қамтамасыз етеді.</w:t>
      </w:r>
    </w:p>
    <w:bookmarkEnd w:id="16"/>
    <w:bookmarkStart w:name="z19" w:id="17"/>
    <w:p>
      <w:pPr>
        <w:spacing w:after="0"/>
        <w:ind w:left="0"/>
        <w:jc w:val="both"/>
      </w:pPr>
      <w:r>
        <w:rPr>
          <w:rFonts w:ascii="Times New Roman"/>
          <w:b w:val="false"/>
          <w:i w:val="false"/>
          <w:color w:val="000000"/>
          <w:sz w:val="28"/>
        </w:rPr>
        <w:t>
      15. Туристік көлікте қауіптер мен қауіпсіз пайдалану жағдайлары туралы қажетті ескерту жазбалары немесе белгілері болуы тиіс.</w:t>
      </w:r>
    </w:p>
    <w:bookmarkEnd w:id="17"/>
    <w:bookmarkStart w:name="z20" w:id="18"/>
    <w:p>
      <w:pPr>
        <w:spacing w:after="0"/>
        <w:ind w:left="0"/>
        <w:jc w:val="both"/>
      </w:pPr>
      <w:r>
        <w:rPr>
          <w:rFonts w:ascii="Times New Roman"/>
          <w:b w:val="false"/>
          <w:i w:val="false"/>
          <w:color w:val="000000"/>
          <w:sz w:val="28"/>
        </w:rPr>
        <w:t>
      16. Туристік көлік:</w:t>
      </w:r>
    </w:p>
    <w:bookmarkEnd w:id="18"/>
    <w:p>
      <w:pPr>
        <w:spacing w:after="0"/>
        <w:ind w:left="0"/>
        <w:jc w:val="both"/>
      </w:pPr>
      <w:r>
        <w:rPr>
          <w:rFonts w:ascii="Times New Roman"/>
          <w:b w:val="false"/>
          <w:i w:val="false"/>
          <w:color w:val="000000"/>
          <w:sz w:val="28"/>
        </w:rPr>
        <w:t>
      1) дәрі-дәрмектер мен медициналық құралдардың қажетті жиынтығымен медициналық қобдишамен (автокөлік);</w:t>
      </w:r>
    </w:p>
    <w:p>
      <w:pPr>
        <w:spacing w:after="0"/>
        <w:ind w:left="0"/>
        <w:jc w:val="both"/>
      </w:pPr>
      <w:r>
        <w:rPr>
          <w:rFonts w:ascii="Times New Roman"/>
          <w:b w:val="false"/>
          <w:i w:val="false"/>
          <w:color w:val="000000"/>
          <w:sz w:val="28"/>
        </w:rPr>
        <w:t>
      2) авариялық тоқтату белгісімен;</w:t>
      </w:r>
    </w:p>
    <w:p>
      <w:pPr>
        <w:spacing w:after="0"/>
        <w:ind w:left="0"/>
        <w:jc w:val="both"/>
      </w:pPr>
      <w:r>
        <w:rPr>
          <w:rFonts w:ascii="Times New Roman"/>
          <w:b w:val="false"/>
          <w:i w:val="false"/>
          <w:color w:val="000000"/>
          <w:sz w:val="28"/>
        </w:rPr>
        <w:t>
      3) жарамды өрт сөндіру құралдарымен;</w:t>
      </w:r>
    </w:p>
    <w:p>
      <w:pPr>
        <w:spacing w:after="0"/>
        <w:ind w:left="0"/>
        <w:jc w:val="both"/>
      </w:pPr>
      <w:r>
        <w:rPr>
          <w:rFonts w:ascii="Times New Roman"/>
          <w:b w:val="false"/>
          <w:i w:val="false"/>
          <w:color w:val="000000"/>
          <w:sz w:val="28"/>
        </w:rPr>
        <w:t>
      4) авариялық люктерді шұғыл ашудың тиісті құрылғылармен және оларға арналған ақпараттық тақтайшалармен жол-көлік оқиғасы болған жағдайда есіктермен, терезелермен және алып тастаумен;</w:t>
      </w:r>
    </w:p>
    <w:p>
      <w:pPr>
        <w:spacing w:after="0"/>
        <w:ind w:left="0"/>
        <w:jc w:val="both"/>
      </w:pPr>
      <w:r>
        <w:rPr>
          <w:rFonts w:ascii="Times New Roman"/>
          <w:b w:val="false"/>
          <w:i w:val="false"/>
          <w:color w:val="000000"/>
          <w:sz w:val="28"/>
        </w:rPr>
        <w:t>
      5) шақыру құрылғысымен;</w:t>
      </w:r>
    </w:p>
    <w:p>
      <w:pPr>
        <w:spacing w:after="0"/>
        <w:ind w:left="0"/>
        <w:jc w:val="both"/>
      </w:pPr>
      <w:r>
        <w:rPr>
          <w:rFonts w:ascii="Times New Roman"/>
          <w:b w:val="false"/>
          <w:i w:val="false"/>
          <w:color w:val="000000"/>
          <w:sz w:val="28"/>
        </w:rPr>
        <w:t xml:space="preserve">
      6) қауіпсіздік белдігімен; </w:t>
      </w:r>
    </w:p>
    <w:p>
      <w:pPr>
        <w:spacing w:after="0"/>
        <w:ind w:left="0"/>
        <w:jc w:val="both"/>
      </w:pPr>
      <w:r>
        <w:rPr>
          <w:rFonts w:ascii="Times New Roman"/>
          <w:b w:val="false"/>
          <w:i w:val="false"/>
          <w:color w:val="000000"/>
          <w:sz w:val="28"/>
        </w:rPr>
        <w:t>
      7) кері қайтаруға қарсы құрылғылармен;</w:t>
      </w:r>
    </w:p>
    <w:p>
      <w:pPr>
        <w:spacing w:after="0"/>
        <w:ind w:left="0"/>
        <w:jc w:val="both"/>
      </w:pPr>
      <w:r>
        <w:rPr>
          <w:rFonts w:ascii="Times New Roman"/>
          <w:b w:val="false"/>
          <w:i w:val="false"/>
          <w:color w:val="000000"/>
          <w:sz w:val="28"/>
        </w:rPr>
        <w:t xml:space="preserve">
      8) бейнебақылау жүйесімен (жолда бейне сүйемелдеу); </w:t>
      </w:r>
    </w:p>
    <w:p>
      <w:pPr>
        <w:spacing w:after="0"/>
        <w:ind w:left="0"/>
        <w:jc w:val="both"/>
      </w:pPr>
      <w:r>
        <w:rPr>
          <w:rFonts w:ascii="Times New Roman"/>
          <w:b w:val="false"/>
          <w:i w:val="false"/>
          <w:color w:val="000000"/>
          <w:sz w:val="28"/>
        </w:rPr>
        <w:t>
      9) мемлекеттік, орыс және ағылшын тілдерінде туристік көліктің алдыңғы және артқы жағында орнатылуы тиіс "Балаларды тасымалдау" квадраттық тану белгілерімен;</w:t>
      </w:r>
    </w:p>
    <w:p>
      <w:pPr>
        <w:spacing w:after="0"/>
        <w:ind w:left="0"/>
        <w:jc w:val="both"/>
      </w:pPr>
      <w:r>
        <w:rPr>
          <w:rFonts w:ascii="Times New Roman"/>
          <w:b w:val="false"/>
          <w:i w:val="false"/>
          <w:color w:val="000000"/>
          <w:sz w:val="28"/>
        </w:rPr>
        <w:t>
      10) тану белгісінде мемлекеттік, орыс және ағылшын тілдерінде "Туристік автобус" немесе "Туристік шағын автобус" деген жазу бар, көлік шанағының бүйірінде, алдыңғы және артқы бөліктерінде орналасқан және алыс қашықтықтан жақсы ажыратылатын сәйкестендіру белгілерімен жабдықталады.</w:t>
      </w:r>
    </w:p>
    <w:p>
      <w:pPr>
        <w:spacing w:after="0"/>
        <w:ind w:left="0"/>
        <w:jc w:val="both"/>
      </w:pPr>
      <w:r>
        <w:rPr>
          <w:rFonts w:ascii="Times New Roman"/>
          <w:b w:val="false"/>
          <w:i w:val="false"/>
          <w:color w:val="000000"/>
          <w:sz w:val="28"/>
        </w:rPr>
        <w:t xml:space="preserve">
      Туристік көлік "Жол қозғалысы туралы" </w:t>
      </w:r>
      <w:r>
        <w:rPr>
          <w:rFonts w:ascii="Times New Roman"/>
          <w:b w:val="false"/>
          <w:i w:val="false"/>
          <w:color w:val="000000"/>
          <w:sz w:val="28"/>
        </w:rPr>
        <w:t>Заңға</w:t>
      </w:r>
      <w:r>
        <w:rPr>
          <w:rFonts w:ascii="Times New Roman"/>
          <w:b w:val="false"/>
          <w:i w:val="false"/>
          <w:color w:val="000000"/>
          <w:sz w:val="28"/>
        </w:rPr>
        <w:t xml:space="preserve"> сәйкес оны пайдалану кезінде қауіпсіздікті қамтамасыз ететін жабдықтармен қосымша жабдықталады.</w:t>
      </w:r>
    </w:p>
    <w:bookmarkStart w:name="z21" w:id="19"/>
    <w:p>
      <w:pPr>
        <w:spacing w:after="0"/>
        <w:ind w:left="0"/>
        <w:jc w:val="both"/>
      </w:pPr>
      <w:r>
        <w:rPr>
          <w:rFonts w:ascii="Times New Roman"/>
          <w:b w:val="false"/>
          <w:i w:val="false"/>
          <w:color w:val="000000"/>
          <w:sz w:val="28"/>
        </w:rPr>
        <w:t xml:space="preserve">
      17. Туристік көлік Қазақстан Республикасы Денсаулық сақтау министрінің 2021 жылғы 11 қаңтардағы № ҚР ДСМ-5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 тізілімінде № 22066 болып тіркелген) жолаушылар мен жүктерді тасымалдауға арналған көлік құралдарына қойылатын санитариялық-эпидемиологиялық талаптарға сәйкес болған жағдайда пайдаланылуға жатады.</w:t>
      </w:r>
    </w:p>
    <w:bookmarkEnd w:id="19"/>
    <w:bookmarkStart w:name="z22" w:id="20"/>
    <w:p>
      <w:pPr>
        <w:spacing w:after="0"/>
        <w:ind w:left="0"/>
        <w:jc w:val="both"/>
      </w:pPr>
      <w:r>
        <w:rPr>
          <w:rFonts w:ascii="Times New Roman"/>
          <w:b w:val="false"/>
          <w:i w:val="false"/>
          <w:color w:val="000000"/>
          <w:sz w:val="28"/>
        </w:rPr>
        <w:t>
      18. Туристік көлікте жеке багаж бөлімі болуы тиіс.</w:t>
      </w:r>
    </w:p>
    <w:bookmarkEnd w:id="20"/>
    <w:bookmarkStart w:name="z23" w:id="21"/>
    <w:p>
      <w:pPr>
        <w:spacing w:after="0"/>
        <w:ind w:left="0"/>
        <w:jc w:val="both"/>
      </w:pPr>
      <w:r>
        <w:rPr>
          <w:rFonts w:ascii="Times New Roman"/>
          <w:b w:val="false"/>
          <w:i w:val="false"/>
          <w:color w:val="000000"/>
          <w:sz w:val="28"/>
        </w:rPr>
        <w:t>
      19. Туристік көлік салонында жүргізуші кабинасының (орнының) жанында: тасымалдаушының толық атауы, тасымалдаушының, тасымалдауды ұйымдастырушының байланыс телефондарының нөмірлері, көліктік бақылау және медициналық қызмет телефондарының нөмірлері, маршрут схемасы, жолаушылардың құқықтары мен міндеттері туралы ақпарат орналастырылады.</w:t>
      </w:r>
    </w:p>
    <w:bookmarkEnd w:id="21"/>
    <w:bookmarkStart w:name="z24" w:id="22"/>
    <w:p>
      <w:pPr>
        <w:spacing w:after="0"/>
        <w:ind w:left="0"/>
        <w:jc w:val="both"/>
      </w:pPr>
      <w:r>
        <w:rPr>
          <w:rFonts w:ascii="Times New Roman"/>
          <w:b w:val="false"/>
          <w:i w:val="false"/>
          <w:color w:val="000000"/>
          <w:sz w:val="28"/>
        </w:rPr>
        <w:t>
      20. Туристік көлік салонының алдыңғы бөлігінде мүгедектігі бар адамдарға, зейнеткерлерге, жүкті әйелдерге және мектеп жасына дейінгі балалары бар жолаушыларға арналған орындар көзделеді. Осы орындардың жанында олардың мақсатын көрсететін ақпараттық тақта орнатылады.</w:t>
      </w:r>
    </w:p>
    <w:bookmarkEnd w:id="22"/>
    <w:bookmarkStart w:name="z25" w:id="23"/>
    <w:p>
      <w:pPr>
        <w:spacing w:after="0"/>
        <w:ind w:left="0"/>
        <w:jc w:val="both"/>
      </w:pPr>
      <w:r>
        <w:rPr>
          <w:rFonts w:ascii="Times New Roman"/>
          <w:b w:val="false"/>
          <w:i w:val="false"/>
          <w:color w:val="000000"/>
          <w:sz w:val="28"/>
        </w:rPr>
        <w:t>
      21. Туристік көлік салоны төмендегімен жарақтандырылуға және жабдықталуға жатады:</w:t>
      </w:r>
    </w:p>
    <w:bookmarkEnd w:id="23"/>
    <w:p>
      <w:pPr>
        <w:spacing w:after="0"/>
        <w:ind w:left="0"/>
        <w:jc w:val="both"/>
      </w:pPr>
      <w:r>
        <w:rPr>
          <w:rFonts w:ascii="Times New Roman"/>
          <w:b w:val="false"/>
          <w:i w:val="false"/>
          <w:color w:val="000000"/>
          <w:sz w:val="28"/>
        </w:rPr>
        <w:t>
      1) жолаушының жеке параметрлеріне сәйкес реттеу мүмкіндігі бар тиісті жағдайдағы жайлы креслолармен;</w:t>
      </w:r>
    </w:p>
    <w:p>
      <w:pPr>
        <w:spacing w:after="0"/>
        <w:ind w:left="0"/>
        <w:jc w:val="both"/>
      </w:pPr>
      <w:r>
        <w:rPr>
          <w:rFonts w:ascii="Times New Roman"/>
          <w:b w:val="false"/>
          <w:i w:val="false"/>
          <w:color w:val="000000"/>
          <w:sz w:val="28"/>
        </w:rPr>
        <w:t>
      2) қол жүгін орналастыруға арналған сөрелермен;</w:t>
      </w:r>
    </w:p>
    <w:p>
      <w:pPr>
        <w:spacing w:after="0"/>
        <w:ind w:left="0"/>
        <w:jc w:val="both"/>
      </w:pPr>
      <w:r>
        <w:rPr>
          <w:rFonts w:ascii="Times New Roman"/>
          <w:b w:val="false"/>
          <w:i w:val="false"/>
          <w:color w:val="000000"/>
          <w:sz w:val="28"/>
        </w:rPr>
        <w:t xml:space="preserve">
      3) гидтің, экскурсоводтың, туризм нұсқаушысының жұмысына арналған аудио және бейне жүйелерімен; </w:t>
      </w:r>
    </w:p>
    <w:p>
      <w:pPr>
        <w:spacing w:after="0"/>
        <w:ind w:left="0"/>
        <w:jc w:val="both"/>
      </w:pPr>
      <w:r>
        <w:rPr>
          <w:rFonts w:ascii="Times New Roman"/>
          <w:b w:val="false"/>
          <w:i w:val="false"/>
          <w:color w:val="000000"/>
          <w:sz w:val="28"/>
        </w:rPr>
        <w:t xml:space="preserve">
      4) жеке реттеуді орындау мүмкіндігі бар ауаны баптау жүйелерімен; </w:t>
      </w:r>
    </w:p>
    <w:p>
      <w:pPr>
        <w:spacing w:after="0"/>
        <w:ind w:left="0"/>
        <w:jc w:val="both"/>
      </w:pPr>
      <w:r>
        <w:rPr>
          <w:rFonts w:ascii="Times New Roman"/>
          <w:b w:val="false"/>
          <w:i w:val="false"/>
          <w:color w:val="000000"/>
          <w:sz w:val="28"/>
        </w:rPr>
        <w:t>
      5) қандай да бір кедергісіз ашылатын және жабылатын авариялық люктермен.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