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452c" w14:textId="8924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19 қазандағы № 6-4 "Солтүстік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20 сәуірдегі № 2-2 шешімі. Солтүстік Қазақстан облысының Әділет департаментінде 2023 жылғы 28 сәуірде № 7491-15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19 қазандағы № 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24984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Аққайың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4"/>
    <w:bookmarkStart w:name="z20" w:id="5"/>
    <w:p>
      <w:pPr>
        <w:spacing w:after="0"/>
        <w:ind w:left="0"/>
        <w:jc w:val="both"/>
      </w:pPr>
      <w:r>
        <w:rPr>
          <w:rFonts w:ascii="Times New Roman"/>
          <w:b w:val="false"/>
          <w:i w:val="false"/>
          <w:color w:val="000000"/>
          <w:sz w:val="28"/>
        </w:rPr>
        <w:t>
      1. Осы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қөрсету қағидаларына (әрі қарай- шығындарды өтеу Қағидалары) сәйкес әзірленді.</w:t>
      </w:r>
    </w:p>
    <w:bookmarkEnd w:id="5"/>
    <w:bookmarkStart w:name="z21"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"Солтүстік Қазақстан облысы Аққайың ауданы әкімдігінің жұмыспен қамту және әлеуметтік бағдарламалар бөлімі" коммуналдық мемлекеттік мекемесімен жүзеге асырылады.</w:t>
      </w:r>
    </w:p>
    <w:bookmarkEnd w:id="6"/>
    <w:bookmarkStart w:name="z22"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7"/>
    <w:bookmarkStart w:name="z23" w:id="8"/>
    <w:p>
      <w:pPr>
        <w:spacing w:after="0"/>
        <w:ind w:left="0"/>
        <w:jc w:val="both"/>
      </w:pPr>
      <w:r>
        <w:rPr>
          <w:rFonts w:ascii="Times New Roman"/>
          <w:b w:val="false"/>
          <w:i w:val="false"/>
          <w:color w:val="000000"/>
          <w:sz w:val="28"/>
        </w:rPr>
        <w:t>
      4. Оқу шығындарын өтеу мүгедек баланы үйде оқыту фактісін растайтын оқу орнынан анықтамада көрсетілген өтініш берілген айдан бастап мерзім аяқталған айға дейін жүргізіледі.</w:t>
      </w:r>
    </w:p>
    <w:bookmarkEnd w:id="8"/>
    <w:bookmarkStart w:name="z24" w:id="9"/>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мүгедектікті алып тастау, мүгедектігі бар баланың мемлекеттік мекемелерде оқып жатқан кезеңінде, мүгедектігі бар баланың қайтыс болуы) төлемдер сәйкес жағдайлар туындағаннан кейінгі айдан бастап тоқтатылады.</w:t>
      </w:r>
    </w:p>
    <w:bookmarkEnd w:id="9"/>
    <w:bookmarkStart w:name="z25"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6"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7"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үш айлық есептік көрсеткішке тең.</w:t>
      </w:r>
    </w:p>
    <w:bookmarkEnd w:id="12"/>
    <w:bookmarkStart w:name="z28" w:id="13"/>
    <w:p>
      <w:pPr>
        <w:spacing w:after="0"/>
        <w:ind w:left="0"/>
        <w:jc w:val="both"/>
      </w:pPr>
      <w:r>
        <w:rPr>
          <w:rFonts w:ascii="Times New Roman"/>
          <w:b w:val="false"/>
          <w:i w:val="false"/>
          <w:color w:val="000000"/>
          <w:sz w:val="28"/>
        </w:rPr>
        <w:t>
      8. Оқытуға жұмсаған шығындарды өтеуден бас тарту үшін негіздер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