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ad1e" w14:textId="c51a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азаматтық қызметшілері болып табылатын және ауылдық жерде жұмыс iстейтiн әлеуметтiк қамсыздандыру, мәдениет саласындағы мамандар лауазымдарының тiзбесiн айқындау туралы" Солтүстік Қазақстан облысы Шал ақын ауданы әкімдігінің 2019 жылғы 02 тамыздағы № 145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Шал ақын ауданы әкімдігінің 2023 жылғы 16 маусымдағы № 128 қаулысы. Солтүстік Қазақстан облысының Әділет департаментінде 2023 жылғы 19 маусымда № 7537-15 болып тіркелді</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тiзбесiн айқындау туралы" Солтүстік Қазақстан облысы Шал ақын ауданы әкімдігінің 2019 жылғы 02 тамыздағы № 145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5527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қаулы қосымшасының</w:t>
      </w:r>
    </w:p>
    <w:bookmarkEnd w:id="2"/>
    <w:bookmarkStart w:name="z7" w:id="3"/>
    <w:p>
      <w:pPr>
        <w:spacing w:after="0"/>
        <w:ind w:left="0"/>
        <w:jc w:val="both"/>
      </w:pPr>
      <w:r>
        <w:rPr>
          <w:rFonts w:ascii="Times New Roman"/>
          <w:b w:val="false"/>
          <w:i w:val="false"/>
          <w:color w:val="000000"/>
          <w:sz w:val="28"/>
        </w:rPr>
        <w:t xml:space="preserve">
      1 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"5) қарттар мен мүгедектігі бар адамдарға күтім жасау жөніндегі әлеуметтік қызметкер;</w:t>
      </w:r>
    </w:p>
    <w:bookmarkEnd w:id="4"/>
    <w:bookmarkStart w:name="z9" w:id="5"/>
    <w:p>
      <w:pPr>
        <w:spacing w:after="0"/>
        <w:ind w:left="0"/>
        <w:jc w:val="both"/>
      </w:pPr>
      <w:r>
        <w:rPr>
          <w:rFonts w:ascii="Times New Roman"/>
          <w:b w:val="false"/>
          <w:i w:val="false"/>
          <w:color w:val="000000"/>
          <w:sz w:val="28"/>
        </w:rPr>
        <w:t>
      "6) психоневрологиялық аурулары бар мүгедектігі бар балаларға мен 18 жастан асқан мүгедектігі бар адамдарға күтім жасау жөніндегі әлеуметтік қызметкер;".</w:t>
      </w:r>
    </w:p>
    <w:bookmarkEnd w:id="5"/>
    <w:bookmarkStart w:name="z10" w:id="6"/>
    <w:p>
      <w:pPr>
        <w:spacing w:after="0"/>
        <w:ind w:left="0"/>
        <w:jc w:val="both"/>
      </w:pPr>
      <w:r>
        <w:rPr>
          <w:rFonts w:ascii="Times New Roman"/>
          <w:b w:val="false"/>
          <w:i w:val="false"/>
          <w:color w:val="000000"/>
          <w:sz w:val="28"/>
        </w:rPr>
        <w:t>
      2. Осы қаулының орындалуын бақылау Солтүстік Қазақстан облысы Шал ақын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Солтүстік Қазақстан облысы</w:t>
      </w:r>
    </w:p>
    <w:bookmarkEnd w:id="9"/>
    <w:bookmarkStart w:name="z15" w:id="10"/>
    <w:p>
      <w:pPr>
        <w:spacing w:after="0"/>
        <w:ind w:left="0"/>
        <w:jc w:val="both"/>
      </w:pPr>
      <w:r>
        <w:rPr>
          <w:rFonts w:ascii="Times New Roman"/>
          <w:b w:val="false"/>
          <w:i w:val="false"/>
          <w:color w:val="000000"/>
          <w:sz w:val="28"/>
        </w:rPr>
        <w:t>
      Шал ақын ауданы мәслихаты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