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bc8f" w14:textId="88cb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2021 жылғы 8 қазандағы № 12/3 "Солтүстік Қазақстан облысы Шал ақын ауданында тұрғын үй көмегін көрсетудің мөлшері мен тәртібін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1 карашадағы № 9/2 шешімі. Солтүстік Қазақстан облысының Әділет департаментінде 2023 жылғы 2 қарашада № 7609-15 болып тіркелді. Күші жойылды - Солтүстік Қазақстан облысы Шал ақын ауданы мәслихатының 2024 жылғы 5 сәуірдегі № 16/1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05.04.2024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ауданында тұрғын үй көмегін көрсетудің мөлшері мен тәртібін айқындау туралы" 2021 жылғы 8 қазандағы № 12/3 (Нормативтік құқықтық актілерді мемлекеттік тіркеу тізілімінде № 24791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Шал ақын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0"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5"/>
    <w:bookmarkStart w:name="z11"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және 5-тармақтар</w:t>
      </w:r>
      <w:r>
        <w:rPr>
          <w:rFonts w:ascii="Times New Roman"/>
          <w:b w:val="false"/>
          <w:i w:val="false"/>
          <w:color w:val="000000"/>
          <w:sz w:val="28"/>
        </w:rPr>
        <w:t> жаңа редакцияда жазылсын:</w:t>
      </w:r>
    </w:p>
    <w:bookmarkStart w:name="z14" w:id="8"/>
    <w:p>
      <w:pPr>
        <w:spacing w:after="0"/>
        <w:ind w:left="0"/>
        <w:jc w:val="both"/>
      </w:pPr>
      <w:r>
        <w:rPr>
          <w:rFonts w:ascii="Times New Roman"/>
          <w:b w:val="false"/>
          <w:i w:val="false"/>
          <w:color w:val="000000"/>
          <w:sz w:val="28"/>
        </w:rPr>
        <w:t xml:space="preserve">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отбасылардың (азаматтардың) осы мақсаттарға жұмсайтын шығыстарының арасындағы жергiлiктi өкiлдi орган 5 (бес) пайыз мөлшерінде белгiлеген айырма ретiнде айқындалады. </w:t>
      </w:r>
    </w:p>
    <w:bookmarkEnd w:id="8"/>
    <w:bookmarkStart w:name="z15"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9"/>
    <w:bookmarkStart w:name="z16" w:id="10"/>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сәйкес жүзеге асырылады.";</w:t>
      </w:r>
    </w:p>
    <w:bookmarkEnd w:id="10"/>
    <w:bookmarkStart w:name="z17" w:id="11"/>
    <w:p>
      <w:pPr>
        <w:spacing w:after="0"/>
        <w:ind w:left="0"/>
        <w:jc w:val="both"/>
      </w:pPr>
      <w:r>
        <w:rPr>
          <w:rFonts w:ascii="Times New Roman"/>
          <w:b w:val="false"/>
          <w:i w:val="false"/>
          <w:color w:val="000000"/>
          <w:sz w:val="28"/>
        </w:rPr>
        <w:t>
      мынадай мазмұндағы </w:t>
      </w:r>
      <w:r>
        <w:rPr>
          <w:rFonts w:ascii="Times New Roman"/>
          <w:b w:val="false"/>
          <w:i w:val="false"/>
          <w:color w:val="000000"/>
          <w:sz w:val="28"/>
        </w:rPr>
        <w:t>7-1-тармақпен</w:t>
      </w:r>
      <w:r>
        <w:rPr>
          <w:rFonts w:ascii="Times New Roman"/>
          <w:b w:val="false"/>
          <w:i w:val="false"/>
          <w:color w:val="000000"/>
          <w:sz w:val="28"/>
        </w:rPr>
        <w:t> толықтырылсын:</w:t>
      </w:r>
    </w:p>
    <w:bookmarkEnd w:id="11"/>
    <w:bookmarkStart w:name="z18" w:id="12"/>
    <w:p>
      <w:pPr>
        <w:spacing w:after="0"/>
        <w:ind w:left="0"/>
        <w:jc w:val="both"/>
      </w:pPr>
      <w:r>
        <w:rPr>
          <w:rFonts w:ascii="Times New Roman"/>
          <w:b w:val="false"/>
          <w:i w:val="false"/>
          <w:color w:val="000000"/>
          <w:sz w:val="28"/>
        </w:rPr>
        <w:t>
       "7-1.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2"/>
    <w:bookmarkStart w:name="z19" w:id="13"/>
    <w:p>
      <w:pPr>
        <w:spacing w:after="0"/>
        <w:ind w:left="0"/>
        <w:jc w:val="both"/>
      </w:pPr>
      <w:r>
        <w:rPr>
          <w:rFonts w:ascii="Times New Roman"/>
          <w:b w:val="false"/>
          <w:i w:val="false"/>
          <w:color w:val="000000"/>
          <w:sz w:val="28"/>
        </w:rPr>
        <w:t>
      мынадай мазмұндағы </w:t>
      </w:r>
      <w:r>
        <w:rPr>
          <w:rFonts w:ascii="Times New Roman"/>
          <w:b w:val="false"/>
          <w:i w:val="false"/>
          <w:color w:val="000000"/>
          <w:sz w:val="28"/>
        </w:rPr>
        <w:t>10-тармақпен</w:t>
      </w:r>
      <w:r>
        <w:rPr>
          <w:rFonts w:ascii="Times New Roman"/>
          <w:b w:val="false"/>
          <w:i w:val="false"/>
          <w:color w:val="000000"/>
          <w:sz w:val="28"/>
        </w:rPr>
        <w:t> толықтырылсын:</w:t>
      </w:r>
    </w:p>
    <w:bookmarkEnd w:id="13"/>
    <w:bookmarkStart w:name="z20" w:id="14"/>
    <w:p>
      <w:pPr>
        <w:spacing w:after="0"/>
        <w:ind w:left="0"/>
        <w:jc w:val="both"/>
      </w:pPr>
      <w:r>
        <w:rPr>
          <w:rFonts w:ascii="Times New Roman"/>
          <w:b w:val="false"/>
          <w:i w:val="false"/>
          <w:color w:val="000000"/>
          <w:sz w:val="28"/>
        </w:rPr>
        <w:t>
       "10. Тұрғын үй көмегі:</w:t>
      </w:r>
    </w:p>
    <w:bookmarkEnd w:id="14"/>
    <w:bookmarkStart w:name="z21" w:id="15"/>
    <w:p>
      <w:pPr>
        <w:spacing w:after="0"/>
        <w:ind w:left="0"/>
        <w:jc w:val="both"/>
      </w:pPr>
      <w:r>
        <w:rPr>
          <w:rFonts w:ascii="Times New Roman"/>
          <w:b w:val="false"/>
          <w:i w:val="false"/>
          <w:color w:val="000000"/>
          <w:sz w:val="28"/>
        </w:rPr>
        <w:t>
      1) алушы қайтыс болған;</w:t>
      </w:r>
    </w:p>
    <w:bookmarkEnd w:id="15"/>
    <w:bookmarkStart w:name="z22" w:id="16"/>
    <w:p>
      <w:pPr>
        <w:spacing w:after="0"/>
        <w:ind w:left="0"/>
        <w:jc w:val="both"/>
      </w:pPr>
      <w:r>
        <w:rPr>
          <w:rFonts w:ascii="Times New Roman"/>
          <w:b w:val="false"/>
          <w:i w:val="false"/>
          <w:color w:val="000000"/>
          <w:sz w:val="28"/>
        </w:rPr>
        <w:t>
      2) алушы Шал ақын ауданының шегiнен тыс тұрақты тұруға кеткен;</w:t>
      </w:r>
    </w:p>
    <w:bookmarkEnd w:id="16"/>
    <w:bookmarkStart w:name="z23" w:id="17"/>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17"/>
    <w:bookmarkStart w:name="z24" w:id="18"/>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18"/>
    <w:bookmarkStart w:name="z25" w:id="19"/>
    <w:p>
      <w:pPr>
        <w:spacing w:after="0"/>
        <w:ind w:left="0"/>
        <w:jc w:val="both"/>
      </w:pPr>
      <w:r>
        <w:rPr>
          <w:rFonts w:ascii="Times New Roman"/>
          <w:b w:val="false"/>
          <w:i w:val="false"/>
          <w:color w:val="000000"/>
          <w:sz w:val="28"/>
        </w:rPr>
        <w:t>
      мынадай мазмұндағы </w:t>
      </w:r>
      <w:r>
        <w:rPr>
          <w:rFonts w:ascii="Times New Roman"/>
          <w:b w:val="false"/>
          <w:i w:val="false"/>
          <w:color w:val="000000"/>
          <w:sz w:val="28"/>
        </w:rPr>
        <w:t>11-тармақпен</w:t>
      </w:r>
      <w:r>
        <w:rPr>
          <w:rFonts w:ascii="Times New Roman"/>
          <w:b w:val="false"/>
          <w:i w:val="false"/>
          <w:color w:val="000000"/>
          <w:sz w:val="28"/>
        </w:rPr>
        <w:t> толықтырылсын:</w:t>
      </w:r>
    </w:p>
    <w:bookmarkEnd w:id="19"/>
    <w:bookmarkStart w:name="z26" w:id="20"/>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 де тәртіппен қайтаруға жатады.".</w:t>
      </w:r>
    </w:p>
    <w:bookmarkEnd w:id="20"/>
    <w:bookmarkStart w:name="z27" w:id="2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